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F8D" w:rsidRDefault="00CD6F8D" w:rsidP="00DF38D8">
      <w:pPr>
        <w:spacing w:after="0"/>
        <w:jc w:val="cente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79BEEADE" wp14:editId="2C454787">
            <wp:simplePos x="0" y="0"/>
            <wp:positionH relativeFrom="column">
              <wp:posOffset>85725</wp:posOffset>
            </wp:positionH>
            <wp:positionV relativeFrom="paragraph">
              <wp:posOffset>46787</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D6F8D" w:rsidRDefault="00CD6F8D" w:rsidP="00DF38D8">
      <w:pPr>
        <w:spacing w:after="0"/>
        <w:jc w:val="center"/>
        <w:rPr>
          <w:rFonts w:ascii="Times New Roman" w:hAnsi="Times New Roman" w:cs="Times New Roman"/>
          <w:b/>
          <w:sz w:val="28"/>
          <w:szCs w:val="28"/>
        </w:rPr>
      </w:pPr>
    </w:p>
    <w:p w:rsidR="00CD6F8D" w:rsidRDefault="00CD6F8D" w:rsidP="00DF38D8">
      <w:pPr>
        <w:spacing w:after="0"/>
        <w:jc w:val="center"/>
        <w:rPr>
          <w:rFonts w:ascii="Times New Roman" w:hAnsi="Times New Roman" w:cs="Times New Roman"/>
          <w:b/>
          <w:sz w:val="28"/>
          <w:szCs w:val="28"/>
        </w:rPr>
      </w:pPr>
    </w:p>
    <w:p w:rsidR="00CD6F8D" w:rsidRDefault="00CD6F8D" w:rsidP="00DF38D8">
      <w:pPr>
        <w:spacing w:after="0"/>
        <w:jc w:val="center"/>
        <w:rPr>
          <w:rFonts w:ascii="Times New Roman" w:hAnsi="Times New Roman" w:cs="Times New Roman"/>
          <w:b/>
          <w:sz w:val="28"/>
          <w:szCs w:val="28"/>
        </w:rPr>
      </w:pPr>
    </w:p>
    <w:p w:rsidR="00CD6F8D" w:rsidRDefault="00CD6F8D" w:rsidP="00DF38D8">
      <w:pPr>
        <w:spacing w:after="0"/>
        <w:jc w:val="center"/>
        <w:rPr>
          <w:rFonts w:ascii="Times New Roman" w:hAnsi="Times New Roman" w:cs="Times New Roman"/>
          <w:b/>
          <w:sz w:val="28"/>
          <w:szCs w:val="28"/>
        </w:rPr>
      </w:pPr>
    </w:p>
    <w:p w:rsidR="00CD6F8D" w:rsidRDefault="00CD6F8D" w:rsidP="00DF38D8">
      <w:pPr>
        <w:spacing w:after="0"/>
        <w:jc w:val="center"/>
        <w:rPr>
          <w:rFonts w:ascii="Times New Roman" w:hAnsi="Times New Roman" w:cs="Times New Roman"/>
          <w:b/>
          <w:sz w:val="28"/>
          <w:szCs w:val="28"/>
        </w:rPr>
      </w:pPr>
    </w:p>
    <w:p w:rsidR="00CC4C3B" w:rsidRPr="00FC641B" w:rsidRDefault="00CC4C3B" w:rsidP="00CF3614">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356FDB">
        <w:rPr>
          <w:rFonts w:ascii="Times New Roman" w:hAnsi="Times New Roman" w:cs="Times New Roman"/>
          <w:b/>
          <w:sz w:val="28"/>
          <w:szCs w:val="28"/>
        </w:rPr>
        <w:t xml:space="preserve"> </w:t>
      </w:r>
      <w:r w:rsidR="007802A1">
        <w:rPr>
          <w:rFonts w:ascii="Times New Roman" w:hAnsi="Times New Roman" w:cs="Times New Roman"/>
          <w:b/>
          <w:sz w:val="28"/>
          <w:szCs w:val="28"/>
        </w:rPr>
        <w:t xml:space="preserve">Musk </w:t>
      </w:r>
      <w:r w:rsidR="00803014">
        <w:rPr>
          <w:rFonts w:ascii="Times New Roman" w:hAnsi="Times New Roman" w:cs="Times New Roman"/>
          <w:b/>
          <w:sz w:val="28"/>
          <w:szCs w:val="28"/>
        </w:rPr>
        <w:t>T</w:t>
      </w:r>
      <w:r w:rsidR="004D51F6">
        <w:rPr>
          <w:rFonts w:ascii="Times New Roman" w:hAnsi="Times New Roman" w:cs="Times New Roman"/>
          <w:b/>
          <w:sz w:val="28"/>
          <w:szCs w:val="28"/>
        </w:rPr>
        <w:t>histle</w:t>
      </w:r>
    </w:p>
    <w:p w:rsidR="00CC4C3B" w:rsidRDefault="00CC4C3B" w:rsidP="00CF361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C4C3B" w:rsidRDefault="00CC4C3B" w:rsidP="00CF361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5E72AB" w:rsidRDefault="005E72AB" w:rsidP="005E72AB">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43169E" w:rsidRDefault="007802A1" w:rsidP="00B53980">
      <w:pPr>
        <w:spacing w:after="160"/>
        <w:rPr>
          <w:rFonts w:ascii="Times New Roman" w:hAnsi="Times New Roman" w:cs="Times New Roman"/>
          <w:sz w:val="24"/>
          <w:szCs w:val="24"/>
        </w:rPr>
      </w:pPr>
      <w:r>
        <w:rPr>
          <w:rFonts w:ascii="Times New Roman" w:hAnsi="Times New Roman" w:cs="Times New Roman"/>
          <w:sz w:val="24"/>
          <w:szCs w:val="24"/>
        </w:rPr>
        <w:t xml:space="preserve">Musk </w:t>
      </w:r>
      <w:r w:rsidR="0017066A">
        <w:rPr>
          <w:rFonts w:ascii="Times New Roman" w:hAnsi="Times New Roman" w:cs="Times New Roman"/>
          <w:sz w:val="24"/>
          <w:szCs w:val="24"/>
        </w:rPr>
        <w:t xml:space="preserve">thistle </w:t>
      </w:r>
      <w:r w:rsidR="00516D10">
        <w:rPr>
          <w:rFonts w:ascii="Times New Roman" w:hAnsi="Times New Roman" w:cs="Times New Roman"/>
          <w:sz w:val="24"/>
          <w:szCs w:val="24"/>
        </w:rPr>
        <w:t>(</w:t>
      </w:r>
      <w:r w:rsidR="00AC20B3" w:rsidRPr="00CE6585">
        <w:rPr>
          <w:rFonts w:ascii="Times New Roman" w:hAnsi="Times New Roman" w:cs="Times New Roman"/>
          <w:i/>
          <w:sz w:val="24"/>
          <w:szCs w:val="24"/>
        </w:rPr>
        <w:t>C</w:t>
      </w:r>
      <w:r w:rsidR="004D51F6">
        <w:rPr>
          <w:rFonts w:ascii="Times New Roman" w:hAnsi="Times New Roman" w:cs="Times New Roman"/>
          <w:i/>
          <w:sz w:val="24"/>
          <w:szCs w:val="24"/>
        </w:rPr>
        <w:t>arduus nutans</w:t>
      </w:r>
      <w:r w:rsidR="00516D10">
        <w:rPr>
          <w:rFonts w:ascii="Times New Roman" w:hAnsi="Times New Roman" w:cs="Times New Roman"/>
          <w:sz w:val="24"/>
          <w:szCs w:val="24"/>
        </w:rPr>
        <w:t xml:space="preserve">) is a non-native </w:t>
      </w:r>
      <w:r w:rsidR="001C3BA1">
        <w:rPr>
          <w:rFonts w:ascii="Times New Roman" w:hAnsi="Times New Roman" w:cs="Times New Roman"/>
          <w:sz w:val="24"/>
          <w:szCs w:val="24"/>
        </w:rPr>
        <w:t xml:space="preserve">biennial </w:t>
      </w:r>
      <w:r w:rsidR="00B53980">
        <w:rPr>
          <w:rFonts w:ascii="Times New Roman" w:hAnsi="Times New Roman" w:cs="Times New Roman"/>
          <w:sz w:val="24"/>
          <w:szCs w:val="24"/>
        </w:rPr>
        <w:t xml:space="preserve">forb (wild flower) </w:t>
      </w:r>
      <w:r w:rsidR="00516D10">
        <w:rPr>
          <w:rFonts w:ascii="Times New Roman" w:hAnsi="Times New Roman" w:cs="Times New Roman"/>
          <w:sz w:val="24"/>
          <w:szCs w:val="24"/>
        </w:rPr>
        <w:t xml:space="preserve">that </w:t>
      </w:r>
      <w:r w:rsidR="00B53980">
        <w:rPr>
          <w:rFonts w:ascii="Times New Roman" w:hAnsi="Times New Roman" w:cs="Times New Roman"/>
          <w:sz w:val="24"/>
          <w:szCs w:val="24"/>
        </w:rPr>
        <w:t xml:space="preserve">arrived in </w:t>
      </w:r>
      <w:r w:rsidR="00276308">
        <w:rPr>
          <w:rFonts w:ascii="Times New Roman" w:hAnsi="Times New Roman" w:cs="Times New Roman"/>
          <w:sz w:val="24"/>
          <w:szCs w:val="24"/>
        </w:rPr>
        <w:t>North America</w:t>
      </w:r>
      <w:r w:rsidR="001C3BA1">
        <w:rPr>
          <w:rFonts w:ascii="Times New Roman" w:hAnsi="Times New Roman" w:cs="Times New Roman"/>
          <w:sz w:val="24"/>
          <w:szCs w:val="24"/>
        </w:rPr>
        <w:t xml:space="preserve"> </w:t>
      </w:r>
      <w:r w:rsidR="00727917">
        <w:rPr>
          <w:rFonts w:ascii="Times New Roman" w:hAnsi="Times New Roman" w:cs="Times New Roman"/>
          <w:sz w:val="24"/>
          <w:szCs w:val="24"/>
        </w:rPr>
        <w:t>(Pennsylvania) in 1852</w:t>
      </w:r>
      <w:r w:rsidR="001C3BA1">
        <w:rPr>
          <w:rFonts w:ascii="Times New Roman" w:hAnsi="Times New Roman" w:cs="Times New Roman"/>
          <w:sz w:val="24"/>
          <w:szCs w:val="24"/>
        </w:rPr>
        <w:t xml:space="preserve">. </w:t>
      </w:r>
      <w:r w:rsidR="00727917">
        <w:rPr>
          <w:rFonts w:ascii="Times New Roman" w:hAnsi="Times New Roman" w:cs="Times New Roman"/>
          <w:sz w:val="24"/>
          <w:szCs w:val="24"/>
        </w:rPr>
        <w:t xml:space="preserve">The plant’s native range is from </w:t>
      </w:r>
      <w:r w:rsidR="00803014">
        <w:rPr>
          <w:rFonts w:ascii="Times New Roman" w:hAnsi="Times New Roman" w:cs="Times New Roman"/>
          <w:sz w:val="24"/>
          <w:szCs w:val="24"/>
        </w:rPr>
        <w:t>W</w:t>
      </w:r>
      <w:r w:rsidR="00727917">
        <w:rPr>
          <w:rFonts w:ascii="Times New Roman" w:hAnsi="Times New Roman" w:cs="Times New Roman"/>
          <w:sz w:val="24"/>
          <w:szCs w:val="24"/>
        </w:rPr>
        <w:t xml:space="preserve">estern Europe through Asia. Musk thistle became established in the Midwest around 1900 and was identified as a problem across North America in the early 1940’s. The USDA Plants database reports </w:t>
      </w:r>
      <w:r w:rsidR="00803014">
        <w:rPr>
          <w:rFonts w:ascii="Times New Roman" w:hAnsi="Times New Roman" w:cs="Times New Roman"/>
          <w:sz w:val="24"/>
          <w:szCs w:val="24"/>
        </w:rPr>
        <w:t xml:space="preserve">that musk thistle </w:t>
      </w:r>
      <w:r w:rsidR="00727917">
        <w:rPr>
          <w:rFonts w:ascii="Times New Roman" w:hAnsi="Times New Roman" w:cs="Times New Roman"/>
          <w:sz w:val="24"/>
          <w:szCs w:val="24"/>
        </w:rPr>
        <w:t xml:space="preserve">is present in all but three (Maine, Vermont and Florida) of the lower 48 states, and </w:t>
      </w:r>
      <w:r w:rsidR="00803014">
        <w:rPr>
          <w:rFonts w:ascii="Times New Roman" w:hAnsi="Times New Roman" w:cs="Times New Roman"/>
          <w:sz w:val="24"/>
          <w:szCs w:val="24"/>
        </w:rPr>
        <w:t xml:space="preserve">in </w:t>
      </w:r>
      <w:r w:rsidR="00727917">
        <w:rPr>
          <w:rFonts w:ascii="Times New Roman" w:hAnsi="Times New Roman" w:cs="Times New Roman"/>
          <w:sz w:val="24"/>
          <w:szCs w:val="24"/>
        </w:rPr>
        <w:t xml:space="preserve">all of the southern Canadian Provinces. </w:t>
      </w:r>
      <w:r w:rsidR="0099176A">
        <w:rPr>
          <w:rFonts w:ascii="Times New Roman" w:hAnsi="Times New Roman" w:cs="Times New Roman"/>
          <w:sz w:val="24"/>
          <w:szCs w:val="24"/>
        </w:rPr>
        <w:t>There is some evidence musk thistle is toxic to other plants (</w:t>
      </w:r>
      <w:r w:rsidR="00803014">
        <w:rPr>
          <w:rFonts w:ascii="Times New Roman" w:hAnsi="Times New Roman" w:cs="Times New Roman"/>
          <w:sz w:val="24"/>
          <w:szCs w:val="24"/>
        </w:rPr>
        <w:t xml:space="preserve">i.e., </w:t>
      </w:r>
      <w:r w:rsidR="0099176A">
        <w:rPr>
          <w:rFonts w:ascii="Times New Roman" w:hAnsi="Times New Roman" w:cs="Times New Roman"/>
          <w:sz w:val="24"/>
          <w:szCs w:val="24"/>
        </w:rPr>
        <w:t>allelopathic), yet the same extracts and leachates</w:t>
      </w:r>
      <w:r w:rsidR="00C50C1A">
        <w:rPr>
          <w:rFonts w:ascii="Times New Roman" w:hAnsi="Times New Roman" w:cs="Times New Roman"/>
          <w:sz w:val="24"/>
          <w:szCs w:val="24"/>
        </w:rPr>
        <w:t xml:space="preserve"> that harm other plants</w:t>
      </w:r>
      <w:r w:rsidR="0099176A">
        <w:rPr>
          <w:rFonts w:ascii="Times New Roman" w:hAnsi="Times New Roman" w:cs="Times New Roman"/>
          <w:sz w:val="24"/>
          <w:szCs w:val="24"/>
        </w:rPr>
        <w:t xml:space="preserve"> appear to facilitate the recruitment of </w:t>
      </w:r>
      <w:r w:rsidR="00C50C1A">
        <w:rPr>
          <w:rFonts w:ascii="Times New Roman" w:hAnsi="Times New Roman" w:cs="Times New Roman"/>
          <w:sz w:val="24"/>
          <w:szCs w:val="24"/>
        </w:rPr>
        <w:t xml:space="preserve">musk thistle </w:t>
      </w:r>
      <w:r w:rsidR="0099176A">
        <w:rPr>
          <w:rFonts w:ascii="Times New Roman" w:hAnsi="Times New Roman" w:cs="Times New Roman"/>
          <w:sz w:val="24"/>
          <w:szCs w:val="24"/>
        </w:rPr>
        <w:t xml:space="preserve">seedlings.  </w:t>
      </w:r>
    </w:p>
    <w:p w:rsidR="001B2F5D" w:rsidRDefault="007802A1" w:rsidP="00CE6585">
      <w:pPr>
        <w:spacing w:after="160"/>
        <w:rPr>
          <w:rFonts w:ascii="Times New Roman" w:hAnsi="Times New Roman" w:cs="Times New Roman"/>
          <w:sz w:val="24"/>
          <w:szCs w:val="24"/>
        </w:rPr>
      </w:pPr>
      <w:r>
        <w:rPr>
          <w:rFonts w:ascii="Times New Roman" w:hAnsi="Times New Roman" w:cs="Times New Roman"/>
          <w:sz w:val="24"/>
          <w:szCs w:val="24"/>
        </w:rPr>
        <w:t xml:space="preserve">Musk </w:t>
      </w:r>
      <w:r w:rsidR="00EF4459">
        <w:rPr>
          <w:rFonts w:ascii="Times New Roman" w:hAnsi="Times New Roman" w:cs="Times New Roman"/>
          <w:sz w:val="24"/>
          <w:szCs w:val="24"/>
        </w:rPr>
        <w:t xml:space="preserve">thistle </w:t>
      </w:r>
      <w:r w:rsidR="006F3959">
        <w:rPr>
          <w:rFonts w:ascii="Times New Roman" w:hAnsi="Times New Roman" w:cs="Times New Roman"/>
          <w:sz w:val="24"/>
          <w:szCs w:val="24"/>
        </w:rPr>
        <w:t xml:space="preserve">is </w:t>
      </w:r>
      <w:r w:rsidR="009B3270">
        <w:rPr>
          <w:rFonts w:ascii="Times New Roman" w:hAnsi="Times New Roman" w:cs="Times New Roman"/>
          <w:sz w:val="24"/>
          <w:szCs w:val="24"/>
        </w:rPr>
        <w:t xml:space="preserve">primarily </w:t>
      </w:r>
      <w:r w:rsidR="006F3959">
        <w:rPr>
          <w:rFonts w:ascii="Times New Roman" w:hAnsi="Times New Roman" w:cs="Times New Roman"/>
          <w:sz w:val="24"/>
          <w:szCs w:val="24"/>
        </w:rPr>
        <w:t xml:space="preserve">an upland species (i.e., non-riparian) </w:t>
      </w:r>
      <w:r w:rsidR="00C50C1A">
        <w:rPr>
          <w:rFonts w:ascii="Times New Roman" w:hAnsi="Times New Roman" w:cs="Times New Roman"/>
          <w:sz w:val="24"/>
          <w:szCs w:val="24"/>
        </w:rPr>
        <w:t>with excellent adaptation</w:t>
      </w:r>
      <w:r w:rsidR="00EF4459">
        <w:rPr>
          <w:rFonts w:ascii="Times New Roman" w:hAnsi="Times New Roman" w:cs="Times New Roman"/>
          <w:sz w:val="24"/>
          <w:szCs w:val="24"/>
        </w:rPr>
        <w:t xml:space="preserve"> to </w:t>
      </w:r>
      <w:r w:rsidR="006F3959">
        <w:rPr>
          <w:rFonts w:ascii="Times New Roman" w:hAnsi="Times New Roman" w:cs="Times New Roman"/>
          <w:sz w:val="24"/>
          <w:szCs w:val="24"/>
        </w:rPr>
        <w:t xml:space="preserve">disturbed and degraded </w:t>
      </w:r>
      <w:r w:rsidR="009B3270">
        <w:rPr>
          <w:rFonts w:ascii="Times New Roman" w:hAnsi="Times New Roman" w:cs="Times New Roman"/>
          <w:sz w:val="24"/>
          <w:szCs w:val="24"/>
        </w:rPr>
        <w:t xml:space="preserve">sites </w:t>
      </w:r>
      <w:r w:rsidR="006F3959">
        <w:rPr>
          <w:rFonts w:ascii="Times New Roman" w:hAnsi="Times New Roman" w:cs="Times New Roman"/>
          <w:sz w:val="24"/>
          <w:szCs w:val="24"/>
        </w:rPr>
        <w:t xml:space="preserve">on the landscape. This includes roadsides, </w:t>
      </w:r>
      <w:r w:rsidR="00727917">
        <w:rPr>
          <w:rFonts w:ascii="Times New Roman" w:hAnsi="Times New Roman" w:cs="Times New Roman"/>
          <w:sz w:val="24"/>
          <w:szCs w:val="24"/>
        </w:rPr>
        <w:t xml:space="preserve">railroad right-of-ways, </w:t>
      </w:r>
      <w:r w:rsidR="00803014">
        <w:rPr>
          <w:rFonts w:ascii="Times New Roman" w:hAnsi="Times New Roman" w:cs="Times New Roman"/>
          <w:sz w:val="24"/>
          <w:szCs w:val="24"/>
        </w:rPr>
        <w:t xml:space="preserve">frequently disturbed </w:t>
      </w:r>
      <w:r w:rsidR="006F3959">
        <w:rPr>
          <w:rFonts w:ascii="Times New Roman" w:hAnsi="Times New Roman" w:cs="Times New Roman"/>
          <w:sz w:val="24"/>
          <w:szCs w:val="24"/>
        </w:rPr>
        <w:t xml:space="preserve">fence lines, </w:t>
      </w:r>
      <w:r w:rsidR="00727917">
        <w:rPr>
          <w:rFonts w:ascii="Times New Roman" w:hAnsi="Times New Roman" w:cs="Times New Roman"/>
          <w:sz w:val="24"/>
          <w:szCs w:val="24"/>
        </w:rPr>
        <w:t>vacant lots</w:t>
      </w:r>
      <w:r w:rsidR="00803014">
        <w:rPr>
          <w:rFonts w:ascii="Times New Roman" w:hAnsi="Times New Roman" w:cs="Times New Roman"/>
          <w:sz w:val="24"/>
          <w:szCs w:val="24"/>
        </w:rPr>
        <w:t>,</w:t>
      </w:r>
      <w:r w:rsidR="006F3959">
        <w:rPr>
          <w:rFonts w:ascii="Times New Roman" w:hAnsi="Times New Roman" w:cs="Times New Roman"/>
          <w:sz w:val="24"/>
          <w:szCs w:val="24"/>
        </w:rPr>
        <w:t xml:space="preserve"> ditch banks</w:t>
      </w:r>
      <w:r w:rsidR="00727917">
        <w:rPr>
          <w:rFonts w:ascii="Times New Roman" w:hAnsi="Times New Roman" w:cs="Times New Roman"/>
          <w:sz w:val="24"/>
          <w:szCs w:val="24"/>
        </w:rPr>
        <w:t>, wheat and fallow fields</w:t>
      </w:r>
      <w:r w:rsidR="00803014">
        <w:rPr>
          <w:rFonts w:ascii="Times New Roman" w:hAnsi="Times New Roman" w:cs="Times New Roman"/>
          <w:sz w:val="24"/>
          <w:szCs w:val="24"/>
        </w:rPr>
        <w:t>,</w:t>
      </w:r>
      <w:r w:rsidR="00727917">
        <w:rPr>
          <w:rFonts w:ascii="Times New Roman" w:hAnsi="Times New Roman" w:cs="Times New Roman"/>
          <w:sz w:val="24"/>
          <w:szCs w:val="24"/>
        </w:rPr>
        <w:t xml:space="preserve"> and </w:t>
      </w:r>
      <w:r w:rsidR="006F3959">
        <w:rPr>
          <w:rFonts w:ascii="Times New Roman" w:hAnsi="Times New Roman" w:cs="Times New Roman"/>
          <w:sz w:val="24"/>
          <w:szCs w:val="24"/>
        </w:rPr>
        <w:t>overgrazed pasture</w:t>
      </w:r>
      <w:r w:rsidR="009B7F24">
        <w:rPr>
          <w:rFonts w:ascii="Times New Roman" w:hAnsi="Times New Roman" w:cs="Times New Roman"/>
          <w:sz w:val="24"/>
          <w:szCs w:val="24"/>
        </w:rPr>
        <w:t>s</w:t>
      </w:r>
      <w:r w:rsidR="006F3959">
        <w:rPr>
          <w:rFonts w:ascii="Times New Roman" w:hAnsi="Times New Roman" w:cs="Times New Roman"/>
          <w:sz w:val="24"/>
          <w:szCs w:val="24"/>
        </w:rPr>
        <w:t xml:space="preserve"> and rangelands. </w:t>
      </w:r>
      <w:r>
        <w:rPr>
          <w:rFonts w:ascii="Times New Roman" w:hAnsi="Times New Roman" w:cs="Times New Roman"/>
          <w:sz w:val="24"/>
          <w:szCs w:val="24"/>
        </w:rPr>
        <w:t xml:space="preserve">Musk </w:t>
      </w:r>
      <w:r w:rsidR="00803014">
        <w:rPr>
          <w:rFonts w:ascii="Times New Roman" w:hAnsi="Times New Roman" w:cs="Times New Roman"/>
          <w:sz w:val="24"/>
          <w:szCs w:val="24"/>
        </w:rPr>
        <w:t xml:space="preserve">thistle grows best </w:t>
      </w:r>
      <w:r w:rsidR="00F156E1">
        <w:rPr>
          <w:rFonts w:ascii="Times New Roman" w:hAnsi="Times New Roman" w:cs="Times New Roman"/>
          <w:sz w:val="24"/>
          <w:szCs w:val="24"/>
        </w:rPr>
        <w:t xml:space="preserve">on soils with high </w:t>
      </w:r>
      <w:r w:rsidR="001B2F5D">
        <w:rPr>
          <w:rFonts w:ascii="Times New Roman" w:hAnsi="Times New Roman" w:cs="Times New Roman"/>
          <w:sz w:val="24"/>
          <w:szCs w:val="24"/>
        </w:rPr>
        <w:t>n</w:t>
      </w:r>
      <w:r w:rsidR="00F156E1">
        <w:rPr>
          <w:rFonts w:ascii="Times New Roman" w:hAnsi="Times New Roman" w:cs="Times New Roman"/>
          <w:sz w:val="24"/>
          <w:szCs w:val="24"/>
        </w:rPr>
        <w:t>itrogen content</w:t>
      </w:r>
      <w:r w:rsidR="00803014">
        <w:rPr>
          <w:rFonts w:ascii="Times New Roman" w:hAnsi="Times New Roman" w:cs="Times New Roman"/>
          <w:sz w:val="24"/>
          <w:szCs w:val="24"/>
        </w:rPr>
        <w:t xml:space="preserve"> and can tolerate </w:t>
      </w:r>
      <w:r>
        <w:rPr>
          <w:rFonts w:ascii="Times New Roman" w:hAnsi="Times New Roman" w:cs="Times New Roman"/>
          <w:sz w:val="24"/>
          <w:szCs w:val="24"/>
        </w:rPr>
        <w:t xml:space="preserve">a </w:t>
      </w:r>
      <w:r w:rsidR="00803014">
        <w:rPr>
          <w:rFonts w:ascii="Times New Roman" w:hAnsi="Times New Roman" w:cs="Times New Roman"/>
          <w:sz w:val="24"/>
          <w:szCs w:val="24"/>
        </w:rPr>
        <w:t xml:space="preserve">wide range in soil </w:t>
      </w:r>
      <w:r>
        <w:rPr>
          <w:rFonts w:ascii="Times New Roman" w:hAnsi="Times New Roman" w:cs="Times New Roman"/>
          <w:sz w:val="24"/>
          <w:szCs w:val="24"/>
        </w:rPr>
        <w:t>pH fr</w:t>
      </w:r>
      <w:r w:rsidR="00803014">
        <w:rPr>
          <w:rFonts w:ascii="Times New Roman" w:hAnsi="Times New Roman" w:cs="Times New Roman"/>
          <w:sz w:val="24"/>
          <w:szCs w:val="24"/>
        </w:rPr>
        <w:t>o</w:t>
      </w:r>
      <w:r>
        <w:rPr>
          <w:rFonts w:ascii="Times New Roman" w:hAnsi="Times New Roman" w:cs="Times New Roman"/>
          <w:sz w:val="24"/>
          <w:szCs w:val="24"/>
        </w:rPr>
        <w:t>m 6 (acidic) to 9 (basic)</w:t>
      </w:r>
      <w:r w:rsidR="009B7F24">
        <w:rPr>
          <w:rFonts w:ascii="Times New Roman" w:hAnsi="Times New Roman" w:cs="Times New Roman"/>
          <w:sz w:val="24"/>
          <w:szCs w:val="24"/>
        </w:rPr>
        <w:t xml:space="preserve">. </w:t>
      </w:r>
      <w:r>
        <w:rPr>
          <w:rFonts w:ascii="Times New Roman" w:hAnsi="Times New Roman" w:cs="Times New Roman"/>
          <w:sz w:val="24"/>
          <w:szCs w:val="24"/>
        </w:rPr>
        <w:t xml:space="preserve">Musk </w:t>
      </w:r>
      <w:r w:rsidR="00803014">
        <w:rPr>
          <w:rFonts w:ascii="Times New Roman" w:hAnsi="Times New Roman" w:cs="Times New Roman"/>
          <w:sz w:val="24"/>
          <w:szCs w:val="24"/>
        </w:rPr>
        <w:t xml:space="preserve">thistle </w:t>
      </w:r>
      <w:r w:rsidR="00F156E1">
        <w:rPr>
          <w:rFonts w:ascii="Times New Roman" w:hAnsi="Times New Roman" w:cs="Times New Roman"/>
          <w:sz w:val="24"/>
          <w:szCs w:val="24"/>
        </w:rPr>
        <w:t>readily inhabits damp but not saturated soil</w:t>
      </w:r>
      <w:r w:rsidR="00727917">
        <w:rPr>
          <w:rFonts w:ascii="Times New Roman" w:hAnsi="Times New Roman" w:cs="Times New Roman"/>
          <w:sz w:val="24"/>
          <w:szCs w:val="24"/>
        </w:rPr>
        <w:t>,</w:t>
      </w:r>
      <w:r w:rsidR="00803014">
        <w:rPr>
          <w:rFonts w:ascii="Times New Roman" w:hAnsi="Times New Roman" w:cs="Times New Roman"/>
          <w:sz w:val="24"/>
          <w:szCs w:val="24"/>
        </w:rPr>
        <w:t xml:space="preserve"> and grows best on </w:t>
      </w:r>
      <w:r w:rsidR="00727917">
        <w:rPr>
          <w:rFonts w:ascii="Times New Roman" w:hAnsi="Times New Roman" w:cs="Times New Roman"/>
          <w:sz w:val="24"/>
          <w:szCs w:val="24"/>
        </w:rPr>
        <w:t>alluvial type soils with abundant spring moisture. Sites inhabited may receive as little as 10 inches of annual precipit</w:t>
      </w:r>
      <w:r w:rsidR="00803014">
        <w:rPr>
          <w:rFonts w:ascii="Times New Roman" w:hAnsi="Times New Roman" w:cs="Times New Roman"/>
          <w:sz w:val="24"/>
          <w:szCs w:val="24"/>
        </w:rPr>
        <w:t>at</w:t>
      </w:r>
      <w:r w:rsidR="00727917">
        <w:rPr>
          <w:rFonts w:ascii="Times New Roman" w:hAnsi="Times New Roman" w:cs="Times New Roman"/>
          <w:sz w:val="24"/>
          <w:szCs w:val="24"/>
        </w:rPr>
        <w:t>ion</w:t>
      </w:r>
      <w:r w:rsidR="0080386A">
        <w:rPr>
          <w:rFonts w:ascii="Times New Roman" w:hAnsi="Times New Roman" w:cs="Times New Roman"/>
          <w:sz w:val="24"/>
          <w:szCs w:val="24"/>
        </w:rPr>
        <w:t>,</w:t>
      </w:r>
      <w:r w:rsidR="00803014">
        <w:rPr>
          <w:rFonts w:ascii="Times New Roman" w:hAnsi="Times New Roman" w:cs="Times New Roman"/>
          <w:sz w:val="24"/>
          <w:szCs w:val="24"/>
        </w:rPr>
        <w:t xml:space="preserve"> but supplemental irrigation or run-on moisture</w:t>
      </w:r>
      <w:r w:rsidR="00C50C1A">
        <w:rPr>
          <w:rFonts w:ascii="Times New Roman" w:hAnsi="Times New Roman" w:cs="Times New Roman"/>
          <w:sz w:val="24"/>
          <w:szCs w:val="24"/>
        </w:rPr>
        <w:t xml:space="preserve"> are common</w:t>
      </w:r>
      <w:r w:rsidR="00803014">
        <w:rPr>
          <w:rFonts w:ascii="Times New Roman" w:hAnsi="Times New Roman" w:cs="Times New Roman"/>
          <w:sz w:val="24"/>
          <w:szCs w:val="24"/>
        </w:rPr>
        <w:t>.</w:t>
      </w:r>
      <w:r w:rsidR="00727917">
        <w:rPr>
          <w:rFonts w:ascii="Times New Roman" w:hAnsi="Times New Roman" w:cs="Times New Roman"/>
          <w:sz w:val="24"/>
          <w:szCs w:val="24"/>
        </w:rPr>
        <w:t xml:space="preserve"> </w:t>
      </w:r>
      <w:r w:rsidR="00803014">
        <w:rPr>
          <w:rFonts w:ascii="Times New Roman" w:hAnsi="Times New Roman" w:cs="Times New Roman"/>
          <w:sz w:val="24"/>
          <w:szCs w:val="24"/>
        </w:rPr>
        <w:t>Musk thistle</w:t>
      </w:r>
      <w:r w:rsidR="00C50C1A">
        <w:rPr>
          <w:rFonts w:ascii="Times New Roman" w:hAnsi="Times New Roman" w:cs="Times New Roman"/>
          <w:sz w:val="24"/>
          <w:szCs w:val="24"/>
        </w:rPr>
        <w:t>’</w:t>
      </w:r>
      <w:r w:rsidR="00803014">
        <w:rPr>
          <w:rFonts w:ascii="Times New Roman" w:hAnsi="Times New Roman" w:cs="Times New Roman"/>
          <w:sz w:val="24"/>
          <w:szCs w:val="24"/>
        </w:rPr>
        <w:t xml:space="preserve">s </w:t>
      </w:r>
      <w:r w:rsidR="000C29AF">
        <w:rPr>
          <w:rFonts w:ascii="Times New Roman" w:hAnsi="Times New Roman" w:cs="Times New Roman"/>
          <w:sz w:val="24"/>
          <w:szCs w:val="24"/>
        </w:rPr>
        <w:t xml:space="preserve">elevation range is broad, from near sea level to almost 4,000 feet in California, but between about 4,400 and 8,500 feet in Utah and New Mexico. </w:t>
      </w:r>
      <w:r w:rsidR="00727917">
        <w:rPr>
          <w:rFonts w:ascii="Times New Roman" w:hAnsi="Times New Roman" w:cs="Times New Roman"/>
          <w:sz w:val="24"/>
          <w:szCs w:val="24"/>
        </w:rPr>
        <w:t xml:space="preserve">Locations that </w:t>
      </w:r>
      <w:r w:rsidR="00803014">
        <w:rPr>
          <w:rFonts w:ascii="Times New Roman" w:hAnsi="Times New Roman" w:cs="Times New Roman"/>
          <w:sz w:val="24"/>
          <w:szCs w:val="24"/>
        </w:rPr>
        <w:t xml:space="preserve">develop </w:t>
      </w:r>
      <w:r w:rsidR="00727917">
        <w:rPr>
          <w:rFonts w:ascii="Times New Roman" w:hAnsi="Times New Roman" w:cs="Times New Roman"/>
          <w:sz w:val="24"/>
          <w:szCs w:val="24"/>
        </w:rPr>
        <w:t>snowdrifts (fence</w:t>
      </w:r>
      <w:r w:rsidR="0080386A">
        <w:rPr>
          <w:rFonts w:ascii="Times New Roman" w:hAnsi="Times New Roman" w:cs="Times New Roman"/>
          <w:sz w:val="24"/>
          <w:szCs w:val="24"/>
        </w:rPr>
        <w:t xml:space="preserve"> </w:t>
      </w:r>
      <w:r w:rsidR="00727917">
        <w:rPr>
          <w:rFonts w:ascii="Times New Roman" w:hAnsi="Times New Roman" w:cs="Times New Roman"/>
          <w:sz w:val="24"/>
          <w:szCs w:val="24"/>
        </w:rPr>
        <w:t xml:space="preserve">lines, swales, etc.) are </w:t>
      </w:r>
      <w:r w:rsidR="00803014">
        <w:rPr>
          <w:rFonts w:ascii="Times New Roman" w:hAnsi="Times New Roman" w:cs="Times New Roman"/>
          <w:sz w:val="24"/>
          <w:szCs w:val="24"/>
        </w:rPr>
        <w:t xml:space="preserve">readily invaded by musk </w:t>
      </w:r>
      <w:r w:rsidR="00727917">
        <w:rPr>
          <w:rFonts w:ascii="Times New Roman" w:hAnsi="Times New Roman" w:cs="Times New Roman"/>
          <w:sz w:val="24"/>
          <w:szCs w:val="24"/>
        </w:rPr>
        <w:t xml:space="preserve">thistle. </w:t>
      </w:r>
    </w:p>
    <w:p w:rsidR="0080386A" w:rsidRDefault="007802A1" w:rsidP="00140085">
      <w:pPr>
        <w:spacing w:after="160"/>
        <w:rPr>
          <w:rFonts w:ascii="Times New Roman" w:hAnsi="Times New Roman" w:cs="Times New Roman"/>
          <w:sz w:val="24"/>
          <w:szCs w:val="24"/>
        </w:rPr>
      </w:pPr>
      <w:r>
        <w:rPr>
          <w:rFonts w:ascii="Times New Roman" w:hAnsi="Times New Roman" w:cs="Times New Roman"/>
          <w:sz w:val="24"/>
          <w:szCs w:val="24"/>
        </w:rPr>
        <w:t>Almost 16</w:t>
      </w:r>
      <w:r w:rsidR="00193540">
        <w:rPr>
          <w:rFonts w:ascii="Times New Roman" w:hAnsi="Times New Roman" w:cs="Times New Roman"/>
          <w:sz w:val="24"/>
          <w:szCs w:val="24"/>
        </w:rPr>
        <w:t>%</w:t>
      </w:r>
      <w:r w:rsidR="00B53980">
        <w:rPr>
          <w:rFonts w:ascii="Times New Roman" w:hAnsi="Times New Roman" w:cs="Times New Roman"/>
          <w:sz w:val="24"/>
          <w:szCs w:val="24"/>
        </w:rPr>
        <w:t xml:space="preserve"> of the</w:t>
      </w:r>
      <w:r w:rsidR="00880742">
        <w:rPr>
          <w:rFonts w:ascii="Times New Roman" w:hAnsi="Times New Roman" w:cs="Times New Roman"/>
          <w:sz w:val="24"/>
          <w:szCs w:val="24"/>
        </w:rPr>
        <w:t xml:space="preserve"> public</w:t>
      </w:r>
      <w:r w:rsidR="00B53980">
        <w:rPr>
          <w:rFonts w:ascii="Times New Roman" w:hAnsi="Times New Roman" w:cs="Times New Roman"/>
          <w:sz w:val="24"/>
          <w:szCs w:val="24"/>
        </w:rPr>
        <w:t xml:space="preserve"> land </w:t>
      </w:r>
      <w:r w:rsidR="00516D10">
        <w:rPr>
          <w:rFonts w:ascii="Times New Roman" w:hAnsi="Times New Roman" w:cs="Times New Roman"/>
          <w:sz w:val="24"/>
          <w:szCs w:val="24"/>
        </w:rPr>
        <w:t xml:space="preserve">managers </w:t>
      </w:r>
      <w:r w:rsidR="00B53980">
        <w:rPr>
          <w:rFonts w:ascii="Times New Roman" w:hAnsi="Times New Roman" w:cs="Times New Roman"/>
          <w:sz w:val="24"/>
          <w:szCs w:val="24"/>
        </w:rPr>
        <w:t xml:space="preserve">in Nevada rated </w:t>
      </w:r>
      <w:r>
        <w:rPr>
          <w:rFonts w:ascii="Times New Roman" w:hAnsi="Times New Roman" w:cs="Times New Roman"/>
          <w:sz w:val="24"/>
          <w:szCs w:val="24"/>
        </w:rPr>
        <w:t xml:space="preserve">musk </w:t>
      </w:r>
      <w:r w:rsidR="0031073F">
        <w:rPr>
          <w:rFonts w:ascii="Times New Roman" w:hAnsi="Times New Roman" w:cs="Times New Roman"/>
          <w:sz w:val="24"/>
          <w:szCs w:val="24"/>
        </w:rPr>
        <w:t xml:space="preserve">thistle </w:t>
      </w:r>
      <w:r w:rsidR="00516D10">
        <w:rPr>
          <w:rFonts w:ascii="Times New Roman" w:hAnsi="Times New Roman" w:cs="Times New Roman"/>
          <w:sz w:val="24"/>
          <w:szCs w:val="24"/>
        </w:rPr>
        <w:t xml:space="preserve">as </w:t>
      </w:r>
      <w:r w:rsidR="00B53980">
        <w:rPr>
          <w:rFonts w:ascii="Times New Roman" w:hAnsi="Times New Roman" w:cs="Times New Roman"/>
          <w:sz w:val="24"/>
          <w:szCs w:val="24"/>
        </w:rPr>
        <w:t xml:space="preserve">a </w:t>
      </w:r>
      <w:r w:rsidR="00516D10">
        <w:rPr>
          <w:rFonts w:ascii="Times New Roman" w:hAnsi="Times New Roman" w:cs="Times New Roman"/>
          <w:sz w:val="24"/>
          <w:szCs w:val="24"/>
        </w:rPr>
        <w:t>problematic weed on public lands</w:t>
      </w:r>
      <w:r w:rsidR="00D33803">
        <w:rPr>
          <w:rFonts w:ascii="Times New Roman" w:hAnsi="Times New Roman" w:cs="Times New Roman"/>
          <w:sz w:val="24"/>
          <w:szCs w:val="24"/>
        </w:rPr>
        <w:t xml:space="preserve">. </w:t>
      </w:r>
      <w:r w:rsidR="00E57DF9">
        <w:rPr>
          <w:rFonts w:ascii="Times New Roman" w:hAnsi="Times New Roman" w:cs="Times New Roman"/>
          <w:sz w:val="24"/>
          <w:szCs w:val="24"/>
        </w:rPr>
        <w:t xml:space="preserve">For agricultural producers, </w:t>
      </w:r>
      <w:r>
        <w:rPr>
          <w:rFonts w:ascii="Times New Roman" w:hAnsi="Times New Roman" w:cs="Times New Roman"/>
          <w:sz w:val="24"/>
          <w:szCs w:val="24"/>
        </w:rPr>
        <w:t xml:space="preserve">5.9 </w:t>
      </w:r>
      <w:r w:rsidR="00193540">
        <w:rPr>
          <w:rFonts w:ascii="Times New Roman" w:hAnsi="Times New Roman" w:cs="Times New Roman"/>
          <w:sz w:val="24"/>
          <w:szCs w:val="24"/>
        </w:rPr>
        <w:t>%</w:t>
      </w:r>
      <w:r w:rsidR="0031073F">
        <w:rPr>
          <w:rFonts w:ascii="Times New Roman" w:hAnsi="Times New Roman" w:cs="Times New Roman"/>
          <w:sz w:val="24"/>
          <w:szCs w:val="24"/>
        </w:rPr>
        <w:t xml:space="preserve"> rated it a </w:t>
      </w:r>
      <w:r w:rsidR="00AB3195">
        <w:rPr>
          <w:rFonts w:ascii="Times New Roman" w:hAnsi="Times New Roman" w:cs="Times New Roman"/>
          <w:sz w:val="24"/>
          <w:szCs w:val="24"/>
        </w:rPr>
        <w:t xml:space="preserve">serious </w:t>
      </w:r>
      <w:r w:rsidR="009539FE">
        <w:rPr>
          <w:rFonts w:ascii="Times New Roman" w:hAnsi="Times New Roman" w:cs="Times New Roman"/>
          <w:sz w:val="24"/>
          <w:szCs w:val="24"/>
        </w:rPr>
        <w:t xml:space="preserve">problem. Geographically, </w:t>
      </w:r>
      <w:r>
        <w:rPr>
          <w:rFonts w:ascii="Times New Roman" w:hAnsi="Times New Roman" w:cs="Times New Roman"/>
          <w:sz w:val="24"/>
          <w:szCs w:val="24"/>
        </w:rPr>
        <w:t xml:space="preserve">musk </w:t>
      </w:r>
      <w:r w:rsidR="00281C9E">
        <w:rPr>
          <w:rFonts w:ascii="Times New Roman" w:hAnsi="Times New Roman" w:cs="Times New Roman"/>
          <w:sz w:val="24"/>
          <w:szCs w:val="24"/>
        </w:rPr>
        <w:t xml:space="preserve">thistle </w:t>
      </w:r>
      <w:r>
        <w:rPr>
          <w:rFonts w:ascii="Times New Roman" w:hAnsi="Times New Roman" w:cs="Times New Roman"/>
          <w:sz w:val="24"/>
          <w:szCs w:val="24"/>
        </w:rPr>
        <w:t xml:space="preserve">was considered problematic by 5% or </w:t>
      </w:r>
      <w:r w:rsidR="00880742">
        <w:rPr>
          <w:rFonts w:ascii="Times New Roman" w:hAnsi="Times New Roman" w:cs="Times New Roman"/>
          <w:sz w:val="24"/>
          <w:szCs w:val="24"/>
        </w:rPr>
        <w:t xml:space="preserve">more </w:t>
      </w:r>
      <w:r>
        <w:rPr>
          <w:rFonts w:ascii="Times New Roman" w:hAnsi="Times New Roman" w:cs="Times New Roman"/>
          <w:sz w:val="24"/>
          <w:szCs w:val="24"/>
        </w:rPr>
        <w:t xml:space="preserve">of </w:t>
      </w:r>
      <w:r w:rsidR="00C50C1A">
        <w:rPr>
          <w:rFonts w:ascii="Times New Roman" w:hAnsi="Times New Roman" w:cs="Times New Roman"/>
          <w:sz w:val="24"/>
          <w:szCs w:val="24"/>
        </w:rPr>
        <w:t xml:space="preserve">the </w:t>
      </w:r>
      <w:r w:rsidR="009B7F24">
        <w:rPr>
          <w:rFonts w:ascii="Times New Roman" w:hAnsi="Times New Roman" w:cs="Times New Roman"/>
          <w:sz w:val="24"/>
          <w:szCs w:val="24"/>
        </w:rPr>
        <w:t xml:space="preserve">producers </w:t>
      </w:r>
      <w:r w:rsidR="0080386A">
        <w:rPr>
          <w:rFonts w:ascii="Times New Roman" w:hAnsi="Times New Roman" w:cs="Times New Roman"/>
          <w:sz w:val="24"/>
          <w:szCs w:val="24"/>
        </w:rPr>
        <w:t xml:space="preserve">in </w:t>
      </w:r>
      <w:r>
        <w:rPr>
          <w:rFonts w:ascii="Times New Roman" w:hAnsi="Times New Roman" w:cs="Times New Roman"/>
          <w:sz w:val="24"/>
          <w:szCs w:val="24"/>
        </w:rPr>
        <w:t xml:space="preserve">Eureka and Lander counties (14.5%), Elko </w:t>
      </w:r>
      <w:r w:rsidR="0080386A">
        <w:rPr>
          <w:rFonts w:ascii="Times New Roman" w:hAnsi="Times New Roman" w:cs="Times New Roman"/>
          <w:sz w:val="24"/>
          <w:szCs w:val="24"/>
        </w:rPr>
        <w:t>C</w:t>
      </w:r>
      <w:r>
        <w:rPr>
          <w:rFonts w:ascii="Times New Roman" w:hAnsi="Times New Roman" w:cs="Times New Roman"/>
          <w:sz w:val="24"/>
          <w:szCs w:val="24"/>
        </w:rPr>
        <w:t>ounty (10.4%) and Douglas and Carson City counties (8.8%). In all other counties less than 5% of the agricultural producers</w:t>
      </w:r>
      <w:r w:rsidR="0080386A">
        <w:rPr>
          <w:rFonts w:ascii="Times New Roman" w:hAnsi="Times New Roman" w:cs="Times New Roman"/>
          <w:sz w:val="24"/>
          <w:szCs w:val="24"/>
        </w:rPr>
        <w:t xml:space="preserve"> expressed concern</w:t>
      </w:r>
      <w:r>
        <w:rPr>
          <w:rFonts w:ascii="Times New Roman" w:hAnsi="Times New Roman" w:cs="Times New Roman"/>
          <w:sz w:val="24"/>
          <w:szCs w:val="24"/>
        </w:rPr>
        <w:t xml:space="preserve">. </w:t>
      </w:r>
      <w:r w:rsidR="00E12015">
        <w:rPr>
          <w:rFonts w:ascii="Times New Roman" w:hAnsi="Times New Roman" w:cs="Times New Roman"/>
          <w:sz w:val="24"/>
          <w:szCs w:val="24"/>
        </w:rPr>
        <w:t xml:space="preserve">Muck thistle is considered a problem on range and pasture land for several reasons: 1) it competes with and reduces desired forage plants; 2) it has sharp spines that can hinder the movement of livestock and wildlife, and/or prevent their use of </w:t>
      </w:r>
      <w:r w:rsidR="0080386A">
        <w:rPr>
          <w:rFonts w:ascii="Times New Roman" w:hAnsi="Times New Roman" w:cs="Times New Roman"/>
          <w:sz w:val="24"/>
          <w:szCs w:val="24"/>
        </w:rPr>
        <w:t xml:space="preserve">areas </w:t>
      </w:r>
      <w:r w:rsidR="00E12015">
        <w:rPr>
          <w:rFonts w:ascii="Times New Roman" w:hAnsi="Times New Roman" w:cs="Times New Roman"/>
          <w:sz w:val="24"/>
          <w:szCs w:val="24"/>
        </w:rPr>
        <w:t xml:space="preserve">of the landscape; and 3) it reduces recreation potential of infested sites. </w:t>
      </w:r>
    </w:p>
    <w:p w:rsidR="00CC4C3B" w:rsidRDefault="00CC4C3B" w:rsidP="0080386A">
      <w:pPr>
        <w:spacing w:after="120"/>
        <w:rPr>
          <w:rFonts w:ascii="Times New Roman" w:hAnsi="Times New Roman" w:cs="Times New Roman"/>
          <w:b/>
          <w:sz w:val="24"/>
          <w:szCs w:val="24"/>
        </w:rPr>
      </w:pPr>
      <w:r w:rsidRPr="001A6A9D">
        <w:rPr>
          <w:rFonts w:ascii="Times New Roman" w:hAnsi="Times New Roman" w:cs="Times New Roman"/>
          <w:b/>
          <w:sz w:val="24"/>
          <w:szCs w:val="24"/>
        </w:rPr>
        <w:lastRenderedPageBreak/>
        <w:t>Plant Biology</w:t>
      </w:r>
    </w:p>
    <w:p w:rsidR="00CE706A" w:rsidRDefault="007802A1" w:rsidP="008F0E5F">
      <w:pPr>
        <w:spacing w:after="160"/>
        <w:rPr>
          <w:rFonts w:ascii="Times New Roman" w:hAnsi="Times New Roman" w:cs="Times New Roman"/>
          <w:sz w:val="24"/>
          <w:szCs w:val="24"/>
        </w:rPr>
      </w:pPr>
      <w:r>
        <w:rPr>
          <w:rFonts w:ascii="Times New Roman" w:hAnsi="Times New Roman" w:cs="Times New Roman"/>
          <w:sz w:val="24"/>
          <w:szCs w:val="24"/>
        </w:rPr>
        <w:t xml:space="preserve">Musk </w:t>
      </w:r>
      <w:r w:rsidR="00281C9E">
        <w:rPr>
          <w:rFonts w:ascii="Times New Roman" w:hAnsi="Times New Roman" w:cs="Times New Roman"/>
          <w:sz w:val="24"/>
          <w:szCs w:val="24"/>
        </w:rPr>
        <w:t xml:space="preserve">thistle </w:t>
      </w:r>
      <w:r w:rsidR="002E3F1D">
        <w:rPr>
          <w:rFonts w:ascii="Times New Roman" w:hAnsi="Times New Roman" w:cs="Times New Roman"/>
          <w:sz w:val="24"/>
          <w:szCs w:val="24"/>
        </w:rPr>
        <w:t xml:space="preserve">is </w:t>
      </w:r>
      <w:r w:rsidR="0080386A">
        <w:rPr>
          <w:rFonts w:ascii="Times New Roman" w:hAnsi="Times New Roman" w:cs="Times New Roman"/>
          <w:sz w:val="24"/>
          <w:szCs w:val="24"/>
        </w:rPr>
        <w:t xml:space="preserve">usually </w:t>
      </w:r>
      <w:r w:rsidR="00CE706A">
        <w:rPr>
          <w:rFonts w:ascii="Times New Roman" w:hAnsi="Times New Roman" w:cs="Times New Roman"/>
          <w:sz w:val="24"/>
          <w:szCs w:val="24"/>
        </w:rPr>
        <w:t xml:space="preserve">a </w:t>
      </w:r>
      <w:r w:rsidR="000B7448">
        <w:rPr>
          <w:rFonts w:ascii="Times New Roman" w:hAnsi="Times New Roman" w:cs="Times New Roman"/>
          <w:sz w:val="24"/>
          <w:szCs w:val="24"/>
        </w:rPr>
        <w:t>biennial plant</w:t>
      </w:r>
      <w:r w:rsidR="00CE706A">
        <w:rPr>
          <w:rFonts w:ascii="Times New Roman" w:hAnsi="Times New Roman" w:cs="Times New Roman"/>
          <w:sz w:val="24"/>
          <w:szCs w:val="24"/>
        </w:rPr>
        <w:t xml:space="preserve"> but a small percent of </w:t>
      </w:r>
      <w:r w:rsidR="0080386A">
        <w:rPr>
          <w:rFonts w:ascii="Times New Roman" w:hAnsi="Times New Roman" w:cs="Times New Roman"/>
          <w:sz w:val="24"/>
          <w:szCs w:val="24"/>
        </w:rPr>
        <w:t xml:space="preserve">the </w:t>
      </w:r>
      <w:r w:rsidR="00CE706A">
        <w:rPr>
          <w:rFonts w:ascii="Times New Roman" w:hAnsi="Times New Roman" w:cs="Times New Roman"/>
          <w:sz w:val="24"/>
          <w:szCs w:val="24"/>
        </w:rPr>
        <w:t>spring germinants</w:t>
      </w:r>
      <w:r w:rsidR="0080386A">
        <w:rPr>
          <w:rFonts w:ascii="Times New Roman" w:hAnsi="Times New Roman" w:cs="Times New Roman"/>
          <w:sz w:val="24"/>
          <w:szCs w:val="24"/>
        </w:rPr>
        <w:t xml:space="preserve"> </w:t>
      </w:r>
      <w:r w:rsidR="00CE706A">
        <w:rPr>
          <w:rFonts w:ascii="Times New Roman" w:hAnsi="Times New Roman" w:cs="Times New Roman"/>
          <w:sz w:val="24"/>
          <w:szCs w:val="24"/>
        </w:rPr>
        <w:t xml:space="preserve">(3.5%) </w:t>
      </w:r>
      <w:r w:rsidR="0080386A">
        <w:rPr>
          <w:rFonts w:ascii="Times New Roman" w:hAnsi="Times New Roman" w:cs="Times New Roman"/>
          <w:sz w:val="24"/>
          <w:szCs w:val="24"/>
        </w:rPr>
        <w:t xml:space="preserve">typically </w:t>
      </w:r>
      <w:r w:rsidR="00CE706A">
        <w:rPr>
          <w:rFonts w:ascii="Times New Roman" w:hAnsi="Times New Roman" w:cs="Times New Roman"/>
          <w:sz w:val="24"/>
          <w:szCs w:val="24"/>
        </w:rPr>
        <w:t xml:space="preserve">act as an annual and produce seed </w:t>
      </w:r>
      <w:r w:rsidR="0080386A">
        <w:rPr>
          <w:rFonts w:ascii="Times New Roman" w:hAnsi="Times New Roman" w:cs="Times New Roman"/>
          <w:sz w:val="24"/>
          <w:szCs w:val="24"/>
        </w:rPr>
        <w:t xml:space="preserve">that fall. </w:t>
      </w:r>
      <w:r w:rsidR="00CE706A">
        <w:rPr>
          <w:rFonts w:ascii="Times New Roman" w:hAnsi="Times New Roman" w:cs="Times New Roman"/>
          <w:sz w:val="24"/>
          <w:szCs w:val="24"/>
        </w:rPr>
        <w:t xml:space="preserve">Biennial plants produce seed </w:t>
      </w:r>
      <w:r w:rsidR="0080386A">
        <w:rPr>
          <w:rFonts w:ascii="Times New Roman" w:hAnsi="Times New Roman" w:cs="Times New Roman"/>
          <w:sz w:val="24"/>
          <w:szCs w:val="24"/>
        </w:rPr>
        <w:t xml:space="preserve">at the end of their </w:t>
      </w:r>
      <w:r w:rsidR="00CE706A">
        <w:rPr>
          <w:rFonts w:ascii="Times New Roman" w:hAnsi="Times New Roman" w:cs="Times New Roman"/>
          <w:sz w:val="24"/>
          <w:szCs w:val="24"/>
        </w:rPr>
        <w:t xml:space="preserve">second </w:t>
      </w:r>
      <w:r w:rsidR="0080386A">
        <w:rPr>
          <w:rFonts w:ascii="Times New Roman" w:hAnsi="Times New Roman" w:cs="Times New Roman"/>
          <w:sz w:val="24"/>
          <w:szCs w:val="24"/>
        </w:rPr>
        <w:t xml:space="preserve">growing season. </w:t>
      </w:r>
      <w:r w:rsidR="00CE706A">
        <w:rPr>
          <w:rFonts w:ascii="Times New Roman" w:hAnsi="Times New Roman" w:cs="Times New Roman"/>
          <w:sz w:val="24"/>
          <w:szCs w:val="24"/>
        </w:rPr>
        <w:t xml:space="preserve">All reproduction </w:t>
      </w:r>
      <w:r w:rsidR="0080386A">
        <w:rPr>
          <w:rFonts w:ascii="Times New Roman" w:hAnsi="Times New Roman" w:cs="Times New Roman"/>
          <w:sz w:val="24"/>
          <w:szCs w:val="24"/>
        </w:rPr>
        <w:t xml:space="preserve">for musk thistle comes from </w:t>
      </w:r>
      <w:r w:rsidR="000B7448">
        <w:rPr>
          <w:rFonts w:ascii="Times New Roman" w:hAnsi="Times New Roman" w:cs="Times New Roman"/>
          <w:sz w:val="24"/>
          <w:szCs w:val="24"/>
        </w:rPr>
        <w:t xml:space="preserve">seed. </w:t>
      </w:r>
      <w:r w:rsidR="0080386A">
        <w:rPr>
          <w:rFonts w:ascii="Times New Roman" w:hAnsi="Times New Roman" w:cs="Times New Roman"/>
          <w:sz w:val="24"/>
          <w:szCs w:val="24"/>
        </w:rPr>
        <w:t>The roots lack buds that can form a new plant following a disturbance that break</w:t>
      </w:r>
      <w:r w:rsidR="00C50C1A">
        <w:rPr>
          <w:rFonts w:ascii="Times New Roman" w:hAnsi="Times New Roman" w:cs="Times New Roman"/>
          <w:sz w:val="24"/>
          <w:szCs w:val="24"/>
        </w:rPr>
        <w:t>s</w:t>
      </w:r>
      <w:r w:rsidR="0080386A">
        <w:rPr>
          <w:rFonts w:ascii="Times New Roman" w:hAnsi="Times New Roman" w:cs="Times New Roman"/>
          <w:sz w:val="24"/>
          <w:szCs w:val="24"/>
        </w:rPr>
        <w:t xml:space="preserve"> the long tap into smaller segments. Musk thistle </w:t>
      </w:r>
      <w:r w:rsidR="001B2F5D">
        <w:rPr>
          <w:rFonts w:ascii="Times New Roman" w:hAnsi="Times New Roman" w:cs="Times New Roman"/>
          <w:sz w:val="24"/>
          <w:szCs w:val="24"/>
        </w:rPr>
        <w:t xml:space="preserve">seed may </w:t>
      </w:r>
      <w:r w:rsidR="000B7448">
        <w:rPr>
          <w:rFonts w:ascii="Times New Roman" w:hAnsi="Times New Roman" w:cs="Times New Roman"/>
          <w:sz w:val="24"/>
          <w:szCs w:val="24"/>
        </w:rPr>
        <w:t>germinate in either the spring or fall when soil moisture is adequate</w:t>
      </w:r>
      <w:r w:rsidR="0080386A">
        <w:rPr>
          <w:rFonts w:ascii="Times New Roman" w:hAnsi="Times New Roman" w:cs="Times New Roman"/>
          <w:sz w:val="24"/>
          <w:szCs w:val="24"/>
        </w:rPr>
        <w:t xml:space="preserve">. Seedlings develop into a </w:t>
      </w:r>
      <w:r w:rsidR="000B7448">
        <w:rPr>
          <w:rFonts w:ascii="Times New Roman" w:hAnsi="Times New Roman" w:cs="Times New Roman"/>
          <w:sz w:val="24"/>
          <w:szCs w:val="24"/>
        </w:rPr>
        <w:t>basal rosette of leaves</w:t>
      </w:r>
      <w:r w:rsidR="009B7F24">
        <w:rPr>
          <w:rFonts w:ascii="Times New Roman" w:hAnsi="Times New Roman" w:cs="Times New Roman"/>
          <w:sz w:val="24"/>
          <w:szCs w:val="24"/>
        </w:rPr>
        <w:t xml:space="preserve"> during </w:t>
      </w:r>
      <w:r w:rsidR="0080386A">
        <w:rPr>
          <w:rFonts w:ascii="Times New Roman" w:hAnsi="Times New Roman" w:cs="Times New Roman"/>
          <w:sz w:val="24"/>
          <w:szCs w:val="24"/>
        </w:rPr>
        <w:t xml:space="preserve">the </w:t>
      </w:r>
      <w:r w:rsidR="009B7F24">
        <w:rPr>
          <w:rFonts w:ascii="Times New Roman" w:hAnsi="Times New Roman" w:cs="Times New Roman"/>
          <w:sz w:val="24"/>
          <w:szCs w:val="24"/>
        </w:rPr>
        <w:t>first growing season</w:t>
      </w:r>
      <w:r w:rsidR="00CE706A">
        <w:rPr>
          <w:rFonts w:ascii="Times New Roman" w:hAnsi="Times New Roman" w:cs="Times New Roman"/>
          <w:sz w:val="24"/>
          <w:szCs w:val="24"/>
        </w:rPr>
        <w:t xml:space="preserve">, </w:t>
      </w:r>
      <w:r w:rsidR="0080386A">
        <w:rPr>
          <w:rFonts w:ascii="Times New Roman" w:hAnsi="Times New Roman" w:cs="Times New Roman"/>
          <w:sz w:val="24"/>
          <w:szCs w:val="24"/>
        </w:rPr>
        <w:t>typically go dormant during the winter, regrow the following spring</w:t>
      </w:r>
      <w:r w:rsidR="00C50C1A">
        <w:rPr>
          <w:rFonts w:ascii="Times New Roman" w:hAnsi="Times New Roman" w:cs="Times New Roman"/>
          <w:sz w:val="24"/>
          <w:szCs w:val="24"/>
        </w:rPr>
        <w:t>,</w:t>
      </w:r>
      <w:r w:rsidR="0080386A">
        <w:rPr>
          <w:rFonts w:ascii="Times New Roman" w:hAnsi="Times New Roman" w:cs="Times New Roman"/>
          <w:sz w:val="24"/>
          <w:szCs w:val="24"/>
        </w:rPr>
        <w:t xml:space="preserve"> and </w:t>
      </w:r>
      <w:r w:rsidR="00CE706A">
        <w:rPr>
          <w:rFonts w:ascii="Times New Roman" w:hAnsi="Times New Roman" w:cs="Times New Roman"/>
          <w:sz w:val="24"/>
          <w:szCs w:val="24"/>
        </w:rPr>
        <w:t>initiate</w:t>
      </w:r>
      <w:r w:rsidR="0080386A">
        <w:rPr>
          <w:rFonts w:ascii="Times New Roman" w:hAnsi="Times New Roman" w:cs="Times New Roman"/>
          <w:sz w:val="24"/>
          <w:szCs w:val="24"/>
        </w:rPr>
        <w:t xml:space="preserve"> </w:t>
      </w:r>
      <w:r w:rsidR="00CE706A">
        <w:rPr>
          <w:rFonts w:ascii="Times New Roman" w:hAnsi="Times New Roman" w:cs="Times New Roman"/>
          <w:sz w:val="24"/>
          <w:szCs w:val="24"/>
        </w:rPr>
        <w:t xml:space="preserve">reproductive stems about one month </w:t>
      </w:r>
      <w:r w:rsidR="0080386A">
        <w:rPr>
          <w:rFonts w:ascii="Times New Roman" w:hAnsi="Times New Roman" w:cs="Times New Roman"/>
          <w:sz w:val="24"/>
          <w:szCs w:val="24"/>
        </w:rPr>
        <w:t xml:space="preserve">into the second </w:t>
      </w:r>
      <w:r w:rsidR="00CE706A">
        <w:rPr>
          <w:rFonts w:ascii="Times New Roman" w:hAnsi="Times New Roman" w:cs="Times New Roman"/>
          <w:sz w:val="24"/>
          <w:szCs w:val="24"/>
        </w:rPr>
        <w:t>growing season</w:t>
      </w:r>
      <w:r w:rsidR="000B7448">
        <w:rPr>
          <w:rFonts w:ascii="Times New Roman" w:hAnsi="Times New Roman" w:cs="Times New Roman"/>
          <w:sz w:val="24"/>
          <w:szCs w:val="24"/>
        </w:rPr>
        <w:t xml:space="preserve">. </w:t>
      </w:r>
      <w:r w:rsidR="0099176A">
        <w:rPr>
          <w:rFonts w:ascii="Times New Roman" w:hAnsi="Times New Roman" w:cs="Times New Roman"/>
          <w:sz w:val="24"/>
          <w:szCs w:val="24"/>
        </w:rPr>
        <w:t>Populations of mu</w:t>
      </w:r>
      <w:r w:rsidR="00C50C1A">
        <w:rPr>
          <w:rFonts w:ascii="Times New Roman" w:hAnsi="Times New Roman" w:cs="Times New Roman"/>
          <w:sz w:val="24"/>
          <w:szCs w:val="24"/>
        </w:rPr>
        <w:t>s</w:t>
      </w:r>
      <w:r w:rsidR="0099176A">
        <w:rPr>
          <w:rFonts w:ascii="Times New Roman" w:hAnsi="Times New Roman" w:cs="Times New Roman"/>
          <w:sz w:val="24"/>
          <w:szCs w:val="24"/>
        </w:rPr>
        <w:t>k thistle typically have individuals of mixed ages and different lifecycles (annual vs biennial)</w:t>
      </w:r>
      <w:r w:rsidR="0080386A">
        <w:rPr>
          <w:rFonts w:ascii="Times New Roman" w:hAnsi="Times New Roman" w:cs="Times New Roman"/>
          <w:sz w:val="24"/>
          <w:szCs w:val="24"/>
        </w:rPr>
        <w:t xml:space="preserve">, which </w:t>
      </w:r>
      <w:r w:rsidR="0099176A">
        <w:rPr>
          <w:rFonts w:ascii="Times New Roman" w:hAnsi="Times New Roman" w:cs="Times New Roman"/>
          <w:sz w:val="24"/>
          <w:szCs w:val="24"/>
        </w:rPr>
        <w:t>result</w:t>
      </w:r>
      <w:r w:rsidR="0080386A">
        <w:rPr>
          <w:rFonts w:ascii="Times New Roman" w:hAnsi="Times New Roman" w:cs="Times New Roman"/>
          <w:sz w:val="24"/>
          <w:szCs w:val="24"/>
        </w:rPr>
        <w:t>s</w:t>
      </w:r>
      <w:r w:rsidR="0099176A">
        <w:rPr>
          <w:rFonts w:ascii="Times New Roman" w:hAnsi="Times New Roman" w:cs="Times New Roman"/>
          <w:sz w:val="24"/>
          <w:szCs w:val="24"/>
        </w:rPr>
        <w:t xml:space="preserve"> in a suite of plants at different growth stages (e.g., rosette, bolting, bloom or </w:t>
      </w:r>
      <w:r w:rsidR="0080386A">
        <w:rPr>
          <w:rFonts w:ascii="Times New Roman" w:hAnsi="Times New Roman" w:cs="Times New Roman"/>
          <w:sz w:val="24"/>
          <w:szCs w:val="24"/>
        </w:rPr>
        <w:t xml:space="preserve">producing </w:t>
      </w:r>
      <w:r w:rsidR="0099176A">
        <w:rPr>
          <w:rFonts w:ascii="Times New Roman" w:hAnsi="Times New Roman" w:cs="Times New Roman"/>
          <w:sz w:val="24"/>
          <w:szCs w:val="24"/>
        </w:rPr>
        <w:t>seed)</w:t>
      </w:r>
      <w:r w:rsidR="0080386A">
        <w:rPr>
          <w:rFonts w:ascii="Times New Roman" w:hAnsi="Times New Roman" w:cs="Times New Roman"/>
          <w:sz w:val="24"/>
          <w:szCs w:val="24"/>
        </w:rPr>
        <w:t>. A population of weeds growing at multiple growth stages is likely to have a highly variable response to a single control treatment applied to all plants on a single day. Some growth stages will be adversely affected, others unaffected, and some potentially may even have a positive response.</w:t>
      </w:r>
    </w:p>
    <w:p w:rsidR="00017003" w:rsidRDefault="00CE706A" w:rsidP="008F0E5F">
      <w:pPr>
        <w:spacing w:after="160"/>
        <w:rPr>
          <w:rFonts w:ascii="Times New Roman" w:hAnsi="Times New Roman" w:cs="Times New Roman"/>
          <w:sz w:val="24"/>
          <w:szCs w:val="24"/>
        </w:rPr>
      </w:pPr>
      <w:r>
        <w:rPr>
          <w:rFonts w:ascii="Times New Roman" w:hAnsi="Times New Roman" w:cs="Times New Roman"/>
          <w:sz w:val="24"/>
          <w:szCs w:val="24"/>
        </w:rPr>
        <w:t xml:space="preserve">Root development the first growing season is largely limited to many shallow roots that support growth of the basal rosette. A deep </w:t>
      </w:r>
      <w:r w:rsidR="000B7448">
        <w:rPr>
          <w:rFonts w:ascii="Times New Roman" w:hAnsi="Times New Roman" w:cs="Times New Roman"/>
          <w:sz w:val="24"/>
          <w:szCs w:val="24"/>
        </w:rPr>
        <w:t xml:space="preserve">tap root </w:t>
      </w:r>
      <w:r>
        <w:rPr>
          <w:rFonts w:ascii="Times New Roman" w:hAnsi="Times New Roman" w:cs="Times New Roman"/>
          <w:sz w:val="24"/>
          <w:szCs w:val="24"/>
        </w:rPr>
        <w:t xml:space="preserve">develops when growth resumes the second growing season. </w:t>
      </w:r>
      <w:r w:rsidR="0080386A">
        <w:rPr>
          <w:rFonts w:ascii="Times New Roman" w:hAnsi="Times New Roman" w:cs="Times New Roman"/>
          <w:sz w:val="24"/>
          <w:szCs w:val="24"/>
        </w:rPr>
        <w:t>T</w:t>
      </w:r>
      <w:r>
        <w:rPr>
          <w:rFonts w:ascii="Times New Roman" w:hAnsi="Times New Roman" w:cs="Times New Roman"/>
          <w:sz w:val="24"/>
          <w:szCs w:val="24"/>
        </w:rPr>
        <w:t xml:space="preserve">he tap root </w:t>
      </w:r>
      <w:r w:rsidR="0080386A">
        <w:rPr>
          <w:rFonts w:ascii="Times New Roman" w:hAnsi="Times New Roman" w:cs="Times New Roman"/>
          <w:sz w:val="24"/>
          <w:szCs w:val="24"/>
        </w:rPr>
        <w:t xml:space="preserve">has the ability </w:t>
      </w:r>
      <w:r>
        <w:rPr>
          <w:rFonts w:ascii="Times New Roman" w:hAnsi="Times New Roman" w:cs="Times New Roman"/>
          <w:sz w:val="24"/>
          <w:szCs w:val="24"/>
        </w:rPr>
        <w:t>to extract soil moisture from deep in the soil profile throughout the summer</w:t>
      </w:r>
      <w:r w:rsidR="0080386A">
        <w:rPr>
          <w:rFonts w:ascii="Times New Roman" w:hAnsi="Times New Roman" w:cs="Times New Roman"/>
          <w:sz w:val="24"/>
          <w:szCs w:val="24"/>
        </w:rPr>
        <w:t xml:space="preserve">, which </w:t>
      </w:r>
      <w:r>
        <w:rPr>
          <w:rFonts w:ascii="Times New Roman" w:hAnsi="Times New Roman" w:cs="Times New Roman"/>
          <w:sz w:val="24"/>
          <w:szCs w:val="24"/>
        </w:rPr>
        <w:t>provides the moisture needed to support rapid and abundant stem growth, flowering</w:t>
      </w:r>
      <w:r w:rsidR="0080386A">
        <w:rPr>
          <w:rFonts w:ascii="Times New Roman" w:hAnsi="Times New Roman" w:cs="Times New Roman"/>
          <w:sz w:val="24"/>
          <w:szCs w:val="24"/>
        </w:rPr>
        <w:t>,</w:t>
      </w:r>
      <w:r>
        <w:rPr>
          <w:rFonts w:ascii="Times New Roman" w:hAnsi="Times New Roman" w:cs="Times New Roman"/>
          <w:sz w:val="24"/>
          <w:szCs w:val="24"/>
        </w:rPr>
        <w:t xml:space="preserve"> and seed production most of the summer.</w:t>
      </w:r>
      <w:r w:rsidR="00017003">
        <w:rPr>
          <w:rFonts w:ascii="Times New Roman" w:hAnsi="Times New Roman" w:cs="Times New Roman"/>
          <w:sz w:val="24"/>
          <w:szCs w:val="24"/>
        </w:rPr>
        <w:t xml:space="preserve"> The root crown and very upper portion of the root </w:t>
      </w:r>
      <w:r w:rsidR="0099176A">
        <w:rPr>
          <w:rFonts w:ascii="Times New Roman" w:hAnsi="Times New Roman" w:cs="Times New Roman"/>
          <w:sz w:val="24"/>
          <w:szCs w:val="24"/>
        </w:rPr>
        <w:t xml:space="preserve">immediately below the root crown </w:t>
      </w:r>
      <w:r w:rsidR="00017003">
        <w:rPr>
          <w:rFonts w:ascii="Times New Roman" w:hAnsi="Times New Roman" w:cs="Times New Roman"/>
          <w:sz w:val="24"/>
          <w:szCs w:val="24"/>
        </w:rPr>
        <w:t xml:space="preserve">have buds that can sprout following removal of part of </w:t>
      </w:r>
      <w:r w:rsidR="0080386A">
        <w:rPr>
          <w:rFonts w:ascii="Times New Roman" w:hAnsi="Times New Roman" w:cs="Times New Roman"/>
          <w:sz w:val="24"/>
          <w:szCs w:val="24"/>
        </w:rPr>
        <w:t xml:space="preserve">the </w:t>
      </w:r>
      <w:r w:rsidR="00017003">
        <w:rPr>
          <w:rFonts w:ascii="Times New Roman" w:hAnsi="Times New Roman" w:cs="Times New Roman"/>
          <w:sz w:val="24"/>
          <w:szCs w:val="24"/>
        </w:rPr>
        <w:t>rosette</w:t>
      </w:r>
      <w:r w:rsidR="0080386A">
        <w:rPr>
          <w:rFonts w:ascii="Times New Roman" w:hAnsi="Times New Roman" w:cs="Times New Roman"/>
          <w:sz w:val="24"/>
          <w:szCs w:val="24"/>
        </w:rPr>
        <w:t>’s leaves</w:t>
      </w:r>
      <w:r w:rsidR="00017003">
        <w:rPr>
          <w:rFonts w:ascii="Times New Roman" w:hAnsi="Times New Roman" w:cs="Times New Roman"/>
          <w:sz w:val="24"/>
          <w:szCs w:val="24"/>
        </w:rPr>
        <w:t xml:space="preserve">. </w:t>
      </w:r>
    </w:p>
    <w:p w:rsidR="000C29AF" w:rsidRDefault="0099176A" w:rsidP="008F0E5F">
      <w:pPr>
        <w:spacing w:after="160"/>
        <w:rPr>
          <w:rFonts w:ascii="Times New Roman" w:hAnsi="Times New Roman" w:cs="Times New Roman"/>
          <w:sz w:val="24"/>
          <w:szCs w:val="24"/>
        </w:rPr>
      </w:pPr>
      <w:r>
        <w:rPr>
          <w:rFonts w:ascii="Times New Roman" w:hAnsi="Times New Roman" w:cs="Times New Roman"/>
          <w:sz w:val="24"/>
          <w:szCs w:val="24"/>
        </w:rPr>
        <w:t>Mature</w:t>
      </w:r>
      <w:r w:rsidR="00050ECA">
        <w:rPr>
          <w:rFonts w:ascii="Times New Roman" w:hAnsi="Times New Roman" w:cs="Times New Roman"/>
          <w:sz w:val="24"/>
          <w:szCs w:val="24"/>
        </w:rPr>
        <w:t xml:space="preserve"> and </w:t>
      </w:r>
      <w:r>
        <w:rPr>
          <w:rFonts w:ascii="Times New Roman" w:hAnsi="Times New Roman" w:cs="Times New Roman"/>
          <w:sz w:val="24"/>
          <w:szCs w:val="24"/>
        </w:rPr>
        <w:t>unstressed musk thistle plants can produce over 600</w:t>
      </w:r>
      <w:r w:rsidR="00C50C1A">
        <w:rPr>
          <w:rFonts w:ascii="Times New Roman" w:hAnsi="Times New Roman" w:cs="Times New Roman"/>
          <w:sz w:val="24"/>
          <w:szCs w:val="24"/>
        </w:rPr>
        <w:t xml:space="preserve"> </w:t>
      </w:r>
      <w:r w:rsidR="005E72AB">
        <w:rPr>
          <w:rFonts w:ascii="Times New Roman" w:hAnsi="Times New Roman" w:cs="Times New Roman"/>
          <w:sz w:val="24"/>
          <w:szCs w:val="24"/>
        </w:rPr>
        <w:t xml:space="preserve">solitary </w:t>
      </w:r>
      <w:r w:rsidR="000B7448">
        <w:rPr>
          <w:rFonts w:ascii="Times New Roman" w:hAnsi="Times New Roman" w:cs="Times New Roman"/>
          <w:sz w:val="24"/>
          <w:szCs w:val="24"/>
        </w:rPr>
        <w:t>flower</w:t>
      </w:r>
      <w:r w:rsidR="00193540">
        <w:rPr>
          <w:rFonts w:ascii="Times New Roman" w:hAnsi="Times New Roman" w:cs="Times New Roman"/>
          <w:sz w:val="24"/>
          <w:szCs w:val="24"/>
        </w:rPr>
        <w:t xml:space="preserve"> </w:t>
      </w:r>
      <w:r w:rsidR="000B7448">
        <w:rPr>
          <w:rFonts w:ascii="Times New Roman" w:hAnsi="Times New Roman" w:cs="Times New Roman"/>
          <w:sz w:val="24"/>
          <w:szCs w:val="24"/>
        </w:rPr>
        <w:t>heads</w:t>
      </w:r>
      <w:r w:rsidR="00050ECA">
        <w:rPr>
          <w:rFonts w:ascii="Times New Roman" w:hAnsi="Times New Roman" w:cs="Times New Roman"/>
          <w:sz w:val="24"/>
          <w:szCs w:val="24"/>
        </w:rPr>
        <w:t xml:space="preserve"> but </w:t>
      </w:r>
      <w:r>
        <w:rPr>
          <w:rFonts w:ascii="Times New Roman" w:hAnsi="Times New Roman" w:cs="Times New Roman"/>
          <w:sz w:val="24"/>
          <w:szCs w:val="24"/>
        </w:rPr>
        <w:t xml:space="preserve">most plants generally produce 40 </w:t>
      </w:r>
      <w:r w:rsidR="00050ECA">
        <w:rPr>
          <w:rFonts w:ascii="Times New Roman" w:hAnsi="Times New Roman" w:cs="Times New Roman"/>
          <w:sz w:val="24"/>
          <w:szCs w:val="24"/>
        </w:rPr>
        <w:t>for fewer</w:t>
      </w:r>
      <w:r w:rsidR="005E72AB">
        <w:rPr>
          <w:rFonts w:ascii="Times New Roman" w:hAnsi="Times New Roman" w:cs="Times New Roman"/>
          <w:sz w:val="24"/>
          <w:szCs w:val="24"/>
        </w:rPr>
        <w:t xml:space="preserve"> (Figure 1)</w:t>
      </w:r>
      <w:r w:rsidR="00C50C1A">
        <w:rPr>
          <w:rFonts w:ascii="Times New Roman" w:hAnsi="Times New Roman" w:cs="Times New Roman"/>
          <w:sz w:val="24"/>
          <w:szCs w:val="24"/>
        </w:rPr>
        <w:t xml:space="preserve">. </w:t>
      </w:r>
      <w:r>
        <w:rPr>
          <w:rFonts w:ascii="Times New Roman" w:hAnsi="Times New Roman" w:cs="Times New Roman"/>
          <w:sz w:val="24"/>
          <w:szCs w:val="24"/>
        </w:rPr>
        <w:t>One plant can produce upwards of 20,000 seeds</w:t>
      </w:r>
      <w:r w:rsidR="00050ECA">
        <w:rPr>
          <w:rFonts w:ascii="Times New Roman" w:hAnsi="Times New Roman" w:cs="Times New Roman"/>
          <w:sz w:val="24"/>
          <w:szCs w:val="24"/>
        </w:rPr>
        <w:t xml:space="preserve">. </w:t>
      </w:r>
      <w:r w:rsidR="000C29AF">
        <w:rPr>
          <w:rFonts w:ascii="Times New Roman" w:hAnsi="Times New Roman" w:cs="Times New Roman"/>
          <w:sz w:val="24"/>
          <w:szCs w:val="24"/>
        </w:rPr>
        <w:t>Research has found that one-third of the seed produced has excellent germinability (95% viable) and about one-half has poor germinabiltiy (≤ 2% viable). Thus</w:t>
      </w:r>
      <w:r w:rsidR="00050ECA">
        <w:rPr>
          <w:rFonts w:ascii="Times New Roman" w:hAnsi="Times New Roman" w:cs="Times New Roman"/>
          <w:sz w:val="24"/>
          <w:szCs w:val="24"/>
        </w:rPr>
        <w:t>,</w:t>
      </w:r>
      <w:r w:rsidR="000C29AF">
        <w:rPr>
          <w:rFonts w:ascii="Times New Roman" w:hAnsi="Times New Roman" w:cs="Times New Roman"/>
          <w:sz w:val="24"/>
          <w:szCs w:val="24"/>
        </w:rPr>
        <w:t xml:space="preserve"> a plant that produces 10,000 seeds </w:t>
      </w:r>
      <w:r w:rsidR="00050ECA">
        <w:rPr>
          <w:rFonts w:ascii="Times New Roman" w:hAnsi="Times New Roman" w:cs="Times New Roman"/>
          <w:sz w:val="24"/>
          <w:szCs w:val="24"/>
        </w:rPr>
        <w:t xml:space="preserve">will </w:t>
      </w:r>
      <w:r w:rsidR="000C29AF">
        <w:rPr>
          <w:rFonts w:ascii="Times New Roman" w:hAnsi="Times New Roman" w:cs="Times New Roman"/>
          <w:sz w:val="24"/>
          <w:szCs w:val="24"/>
        </w:rPr>
        <w:t xml:space="preserve">disperse </w:t>
      </w:r>
      <w:r w:rsidR="00050ECA">
        <w:rPr>
          <w:rFonts w:ascii="Times New Roman" w:hAnsi="Times New Roman" w:cs="Times New Roman"/>
          <w:sz w:val="24"/>
          <w:szCs w:val="24"/>
        </w:rPr>
        <w:t xml:space="preserve">slightly </w:t>
      </w:r>
      <w:r w:rsidR="000C29AF">
        <w:rPr>
          <w:rFonts w:ascii="Times New Roman" w:hAnsi="Times New Roman" w:cs="Times New Roman"/>
          <w:sz w:val="24"/>
          <w:szCs w:val="24"/>
        </w:rPr>
        <w:t xml:space="preserve">over 3,000 highly germinable seeds. </w:t>
      </w:r>
    </w:p>
    <w:p w:rsidR="00C767FD" w:rsidRDefault="00050ECA" w:rsidP="000C29AF">
      <w:pPr>
        <w:spacing w:after="160"/>
        <w:rPr>
          <w:rFonts w:ascii="Times New Roman" w:hAnsi="Times New Roman" w:cs="Times New Roman"/>
          <w:sz w:val="24"/>
          <w:szCs w:val="24"/>
        </w:rPr>
      </w:pPr>
      <w:r>
        <w:rPr>
          <w:rFonts w:ascii="Times New Roman" w:hAnsi="Times New Roman" w:cs="Times New Roman"/>
          <w:sz w:val="24"/>
          <w:szCs w:val="24"/>
        </w:rPr>
        <w:t xml:space="preserve">Biennial musk thistle plants </w:t>
      </w:r>
      <w:r w:rsidR="0099176A">
        <w:rPr>
          <w:rFonts w:ascii="Times New Roman" w:hAnsi="Times New Roman" w:cs="Times New Roman"/>
          <w:sz w:val="24"/>
          <w:szCs w:val="24"/>
        </w:rPr>
        <w:t>typically produce more seed than those that exhibit an annual lifecycle.</w:t>
      </w:r>
      <w:r w:rsidR="0099176A" w:rsidDel="0099176A">
        <w:rPr>
          <w:rFonts w:ascii="Times New Roman" w:hAnsi="Times New Roman" w:cs="Times New Roman"/>
          <w:sz w:val="24"/>
          <w:szCs w:val="24"/>
        </w:rPr>
        <w:t xml:space="preserve"> </w:t>
      </w:r>
      <w:r w:rsidR="0099176A">
        <w:rPr>
          <w:rFonts w:ascii="Times New Roman" w:hAnsi="Times New Roman" w:cs="Times New Roman"/>
          <w:sz w:val="24"/>
          <w:szCs w:val="24"/>
        </w:rPr>
        <w:t>Flowering and seed production</w:t>
      </w:r>
      <w:r>
        <w:rPr>
          <w:rFonts w:ascii="Times New Roman" w:hAnsi="Times New Roman" w:cs="Times New Roman"/>
          <w:sz w:val="24"/>
          <w:szCs w:val="24"/>
        </w:rPr>
        <w:t xml:space="preserve"> typically lasts for </w:t>
      </w:r>
      <w:r w:rsidR="0099176A">
        <w:rPr>
          <w:rFonts w:ascii="Times New Roman" w:hAnsi="Times New Roman" w:cs="Times New Roman"/>
          <w:sz w:val="24"/>
          <w:szCs w:val="24"/>
        </w:rPr>
        <w:t xml:space="preserve">a 7 to 9 week period </w:t>
      </w:r>
      <w:r>
        <w:rPr>
          <w:rFonts w:ascii="Times New Roman" w:hAnsi="Times New Roman" w:cs="Times New Roman"/>
          <w:sz w:val="24"/>
          <w:szCs w:val="24"/>
        </w:rPr>
        <w:t xml:space="preserve">provided </w:t>
      </w:r>
      <w:r w:rsidR="0099176A">
        <w:rPr>
          <w:rFonts w:ascii="Times New Roman" w:hAnsi="Times New Roman" w:cs="Times New Roman"/>
          <w:sz w:val="24"/>
          <w:szCs w:val="24"/>
        </w:rPr>
        <w:t xml:space="preserve">soil moisture remains adequate. Seed </w:t>
      </w:r>
      <w:r w:rsidR="007D0B44">
        <w:rPr>
          <w:rFonts w:ascii="Times New Roman" w:hAnsi="Times New Roman" w:cs="Times New Roman"/>
          <w:sz w:val="24"/>
          <w:szCs w:val="24"/>
        </w:rPr>
        <w:t xml:space="preserve">can become mature and begin dispersal </w:t>
      </w:r>
      <w:r w:rsidR="0099176A">
        <w:rPr>
          <w:rFonts w:ascii="Times New Roman" w:hAnsi="Times New Roman" w:cs="Times New Roman"/>
          <w:sz w:val="24"/>
          <w:szCs w:val="24"/>
        </w:rPr>
        <w:t xml:space="preserve">7 days </w:t>
      </w:r>
      <w:r w:rsidR="00C767FD">
        <w:rPr>
          <w:rFonts w:ascii="Times New Roman" w:hAnsi="Times New Roman" w:cs="Times New Roman"/>
          <w:sz w:val="24"/>
          <w:szCs w:val="24"/>
        </w:rPr>
        <w:t xml:space="preserve">after flowers appear </w:t>
      </w:r>
      <w:r w:rsidR="000C29AF">
        <w:rPr>
          <w:rFonts w:ascii="Times New Roman" w:hAnsi="Times New Roman" w:cs="Times New Roman"/>
          <w:sz w:val="24"/>
          <w:szCs w:val="24"/>
        </w:rPr>
        <w:t xml:space="preserve">which </w:t>
      </w:r>
      <w:r>
        <w:rPr>
          <w:rFonts w:ascii="Times New Roman" w:hAnsi="Times New Roman" w:cs="Times New Roman"/>
          <w:sz w:val="24"/>
          <w:szCs w:val="24"/>
        </w:rPr>
        <w:t xml:space="preserve">in the Intermountain region </w:t>
      </w:r>
      <w:r w:rsidR="000C29AF">
        <w:rPr>
          <w:rFonts w:ascii="Times New Roman" w:hAnsi="Times New Roman" w:cs="Times New Roman"/>
          <w:sz w:val="24"/>
          <w:szCs w:val="24"/>
        </w:rPr>
        <w:t>typically begins in June</w:t>
      </w:r>
      <w:r>
        <w:rPr>
          <w:rFonts w:ascii="Times New Roman" w:hAnsi="Times New Roman" w:cs="Times New Roman"/>
          <w:sz w:val="24"/>
          <w:szCs w:val="24"/>
        </w:rPr>
        <w:t xml:space="preserve">. </w:t>
      </w:r>
      <w:r w:rsidR="0099176A">
        <w:rPr>
          <w:rFonts w:ascii="Times New Roman" w:hAnsi="Times New Roman" w:cs="Times New Roman"/>
          <w:sz w:val="24"/>
          <w:szCs w:val="24"/>
        </w:rPr>
        <w:t>Early maturing seeds typically are heavier and have greater viability than late maturing seeds; thus</w:t>
      </w:r>
      <w:r w:rsidR="00C767FD">
        <w:rPr>
          <w:rFonts w:ascii="Times New Roman" w:hAnsi="Times New Roman" w:cs="Times New Roman"/>
          <w:sz w:val="24"/>
          <w:szCs w:val="24"/>
        </w:rPr>
        <w:t>,</w:t>
      </w:r>
      <w:r w:rsidR="0099176A">
        <w:rPr>
          <w:rFonts w:ascii="Times New Roman" w:hAnsi="Times New Roman" w:cs="Times New Roman"/>
          <w:sz w:val="24"/>
          <w:szCs w:val="24"/>
        </w:rPr>
        <w:t xml:space="preserve"> control efforts should </w:t>
      </w:r>
      <w:r w:rsidR="00C767FD">
        <w:rPr>
          <w:rFonts w:ascii="Times New Roman" w:hAnsi="Times New Roman" w:cs="Times New Roman"/>
          <w:sz w:val="24"/>
          <w:szCs w:val="24"/>
        </w:rPr>
        <w:t xml:space="preserve">begin </w:t>
      </w:r>
      <w:r w:rsidR="0099176A">
        <w:rPr>
          <w:rFonts w:ascii="Times New Roman" w:hAnsi="Times New Roman" w:cs="Times New Roman"/>
          <w:sz w:val="24"/>
          <w:szCs w:val="24"/>
        </w:rPr>
        <w:t xml:space="preserve">before the first seed matures. </w:t>
      </w:r>
    </w:p>
    <w:p w:rsidR="00C50C1A" w:rsidRDefault="0099176A" w:rsidP="000C29AF">
      <w:pPr>
        <w:spacing w:after="160"/>
        <w:rPr>
          <w:rFonts w:ascii="Times New Roman" w:hAnsi="Times New Roman" w:cs="Times New Roman"/>
          <w:sz w:val="24"/>
          <w:szCs w:val="24"/>
        </w:rPr>
      </w:pPr>
      <w:r>
        <w:rPr>
          <w:rFonts w:ascii="Times New Roman" w:hAnsi="Times New Roman" w:cs="Times New Roman"/>
          <w:sz w:val="24"/>
          <w:szCs w:val="24"/>
        </w:rPr>
        <w:t>Dispersed seed typically falls close to the mother plant</w:t>
      </w:r>
      <w:r w:rsidR="000C29AF">
        <w:rPr>
          <w:rFonts w:ascii="Times New Roman" w:hAnsi="Times New Roman" w:cs="Times New Roman"/>
          <w:sz w:val="24"/>
          <w:szCs w:val="24"/>
        </w:rPr>
        <w:t xml:space="preserve"> (≤ 130 feet)</w:t>
      </w:r>
      <w:r w:rsidR="007D0B44">
        <w:rPr>
          <w:rFonts w:ascii="Times New Roman" w:hAnsi="Times New Roman" w:cs="Times New Roman"/>
          <w:sz w:val="24"/>
          <w:szCs w:val="24"/>
        </w:rPr>
        <w:t xml:space="preserve"> even in sustained winds of 12 mph</w:t>
      </w:r>
      <w:r>
        <w:rPr>
          <w:rFonts w:ascii="Times New Roman" w:hAnsi="Times New Roman" w:cs="Times New Roman"/>
          <w:sz w:val="24"/>
          <w:szCs w:val="24"/>
        </w:rPr>
        <w:t>.</w:t>
      </w:r>
      <w:r w:rsidR="000C29AF" w:rsidRPr="000C29AF">
        <w:rPr>
          <w:rFonts w:ascii="Times New Roman" w:hAnsi="Times New Roman" w:cs="Times New Roman"/>
          <w:sz w:val="24"/>
          <w:szCs w:val="24"/>
        </w:rPr>
        <w:t xml:space="preserve"> </w:t>
      </w:r>
      <w:r w:rsidR="000C29AF">
        <w:rPr>
          <w:rFonts w:ascii="Times New Roman" w:hAnsi="Times New Roman" w:cs="Times New Roman"/>
          <w:sz w:val="24"/>
          <w:szCs w:val="24"/>
        </w:rPr>
        <w:t xml:space="preserve">Long distance dispersal may occur </w:t>
      </w:r>
      <w:r w:rsidR="00C767FD">
        <w:rPr>
          <w:rFonts w:ascii="Times New Roman" w:hAnsi="Times New Roman" w:cs="Times New Roman"/>
          <w:sz w:val="24"/>
          <w:szCs w:val="24"/>
        </w:rPr>
        <w:t>from a suite of mechanisms. S</w:t>
      </w:r>
      <w:r w:rsidR="000C29AF">
        <w:rPr>
          <w:rFonts w:ascii="Times New Roman" w:hAnsi="Times New Roman" w:cs="Times New Roman"/>
          <w:sz w:val="24"/>
          <w:szCs w:val="24"/>
        </w:rPr>
        <w:t xml:space="preserve">eed </w:t>
      </w:r>
      <w:r w:rsidR="00C767FD">
        <w:rPr>
          <w:rFonts w:ascii="Times New Roman" w:hAnsi="Times New Roman" w:cs="Times New Roman"/>
          <w:sz w:val="24"/>
          <w:szCs w:val="24"/>
        </w:rPr>
        <w:t xml:space="preserve">that becomes </w:t>
      </w:r>
      <w:r w:rsidR="000C29AF">
        <w:rPr>
          <w:rFonts w:ascii="Times New Roman" w:hAnsi="Times New Roman" w:cs="Times New Roman"/>
          <w:sz w:val="24"/>
          <w:szCs w:val="24"/>
        </w:rPr>
        <w:t>attache</w:t>
      </w:r>
      <w:r w:rsidR="00C767FD">
        <w:rPr>
          <w:rFonts w:ascii="Times New Roman" w:hAnsi="Times New Roman" w:cs="Times New Roman"/>
          <w:sz w:val="24"/>
          <w:szCs w:val="24"/>
        </w:rPr>
        <w:t xml:space="preserve">d </w:t>
      </w:r>
      <w:r w:rsidR="000C29AF">
        <w:rPr>
          <w:rFonts w:ascii="Times New Roman" w:hAnsi="Times New Roman" w:cs="Times New Roman"/>
          <w:sz w:val="24"/>
          <w:szCs w:val="24"/>
        </w:rPr>
        <w:t xml:space="preserve">to the hide of livestock </w:t>
      </w:r>
      <w:r w:rsidR="00C767FD">
        <w:rPr>
          <w:rFonts w:ascii="Times New Roman" w:hAnsi="Times New Roman" w:cs="Times New Roman"/>
          <w:sz w:val="24"/>
          <w:szCs w:val="24"/>
        </w:rPr>
        <w:t xml:space="preserve">or </w:t>
      </w:r>
      <w:r w:rsidR="000C29AF">
        <w:rPr>
          <w:rFonts w:ascii="Times New Roman" w:hAnsi="Times New Roman" w:cs="Times New Roman"/>
          <w:sz w:val="24"/>
          <w:szCs w:val="24"/>
        </w:rPr>
        <w:t>wildlife</w:t>
      </w:r>
      <w:r w:rsidR="00C767FD">
        <w:rPr>
          <w:rFonts w:ascii="Times New Roman" w:hAnsi="Times New Roman" w:cs="Times New Roman"/>
          <w:sz w:val="24"/>
          <w:szCs w:val="24"/>
        </w:rPr>
        <w:t xml:space="preserve"> can move many miles as those animals move from one location to another. Among wildlife, birds often eat musk thistle seed and their subsequent flight patterns may move digested but viable seed </w:t>
      </w:r>
      <w:r w:rsidR="00C50C1A">
        <w:rPr>
          <w:rFonts w:ascii="Times New Roman" w:hAnsi="Times New Roman" w:cs="Times New Roman"/>
          <w:sz w:val="24"/>
          <w:szCs w:val="24"/>
        </w:rPr>
        <w:t xml:space="preserve">many miles. </w:t>
      </w:r>
      <w:r w:rsidR="00C767FD">
        <w:rPr>
          <w:rFonts w:ascii="Times New Roman" w:hAnsi="Times New Roman" w:cs="Times New Roman"/>
          <w:sz w:val="24"/>
          <w:szCs w:val="24"/>
        </w:rPr>
        <w:t xml:space="preserve">Seed can also be moved </w:t>
      </w:r>
      <w:r w:rsidR="000C29AF">
        <w:rPr>
          <w:rFonts w:ascii="Times New Roman" w:hAnsi="Times New Roman" w:cs="Times New Roman"/>
          <w:sz w:val="24"/>
          <w:szCs w:val="24"/>
        </w:rPr>
        <w:t xml:space="preserve">long distances </w:t>
      </w:r>
      <w:r w:rsidR="006F0D26">
        <w:rPr>
          <w:rFonts w:ascii="Times New Roman" w:hAnsi="Times New Roman" w:cs="Times New Roman"/>
          <w:noProof/>
          <w:sz w:val="24"/>
          <w:szCs w:val="24"/>
        </w:rPr>
        <w:lastRenderedPageBreak/>
        <mc:AlternateContent>
          <mc:Choice Requires="wps">
            <w:drawing>
              <wp:anchor distT="0" distB="0" distL="114300" distR="114300" simplePos="0" relativeHeight="251658752" behindDoc="0" locked="0" layoutInCell="1" allowOverlap="1" wp14:anchorId="1A2C2D3D" wp14:editId="2BD02BC4">
                <wp:simplePos x="0" y="0"/>
                <wp:positionH relativeFrom="column">
                  <wp:posOffset>19050</wp:posOffset>
                </wp:positionH>
                <wp:positionV relativeFrom="paragraph">
                  <wp:posOffset>47625</wp:posOffset>
                </wp:positionV>
                <wp:extent cx="4181475" cy="6057900"/>
                <wp:effectExtent l="0" t="0" r="28575" b="19050"/>
                <wp:wrapSquare wrapText="bothSides"/>
                <wp:docPr id="7" name="Text Box 7"/>
                <wp:cNvGraphicFramePr/>
                <a:graphic xmlns:a="http://schemas.openxmlformats.org/drawingml/2006/main">
                  <a:graphicData uri="http://schemas.microsoft.com/office/word/2010/wordprocessingShape">
                    <wps:wsp>
                      <wps:cNvSpPr txBox="1"/>
                      <wps:spPr>
                        <a:xfrm>
                          <a:off x="0" y="0"/>
                          <a:ext cx="4181475" cy="6057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159A2" w:rsidRDefault="00A159A2" w:rsidP="00A159A2">
                            <w:pPr>
                              <w:spacing w:after="120"/>
                              <w:rPr>
                                <w:rFonts w:ascii="Times New Roman" w:hAnsi="Times New Roman" w:cs="Times New Roman"/>
                                <w:sz w:val="24"/>
                                <w:szCs w:val="24"/>
                              </w:rPr>
                            </w:pPr>
                            <w:r w:rsidRPr="00342E07">
                              <w:rPr>
                                <w:rFonts w:ascii="Times New Roman" w:hAnsi="Times New Roman" w:cs="Times New Roman"/>
                                <w:b/>
                                <w:sz w:val="24"/>
                                <w:szCs w:val="24"/>
                              </w:rPr>
                              <w:t>Figure 1</w:t>
                            </w:r>
                            <w:r>
                              <w:rPr>
                                <w:rFonts w:ascii="Times New Roman" w:hAnsi="Times New Roman" w:cs="Times New Roman"/>
                                <w:sz w:val="24"/>
                                <w:szCs w:val="24"/>
                              </w:rPr>
                              <w:t xml:space="preserve">. Musk thistle plant with many solitary flower heads at the end of the reproductive stems. The leaves are deeply lobed with spines along the margins, particularly at the tip of the lobes. The inset photos show the solitary flower head and a seedling transitioning into the rosette growth stage. Photo from: </w:t>
                            </w:r>
                            <w:r>
                              <w:rPr>
                                <w:rFonts w:ascii="Times New Roman" w:hAnsi="Times New Roman" w:cs="Times New Roman"/>
                                <w:sz w:val="24"/>
                                <w:szCs w:val="24"/>
                              </w:rPr>
                              <w:t>h</w:t>
                            </w:r>
                            <w:r w:rsidRPr="00AA5F9B">
                              <w:rPr>
                                <w:rFonts w:ascii="Times New Roman" w:hAnsi="Times New Roman" w:cs="Times New Roman"/>
                                <w:sz w:val="24"/>
                                <w:szCs w:val="24"/>
                              </w:rPr>
                              <w:t>ttp://www.co.morton.nd.us/index.asp?Type=B_DIR&amp;SEC=%7B051CAEFB-BCEA-4063-8883-DBA0B375C902%7D&amp;DE=%7B5EE56BEF-8429-4FBD-BC30-37A9319AA2F0%7D</w:t>
                            </w:r>
                            <w:r>
                              <w:rPr>
                                <w:rFonts w:ascii="Times New Roman" w:hAnsi="Times New Roman" w:cs="Times New Roman"/>
                                <w:sz w:val="24"/>
                                <w:szCs w:val="24"/>
                              </w:rPr>
                              <w:t xml:space="preserve"> </w:t>
                            </w:r>
                          </w:p>
                          <w:p w:rsidR="006F0D26" w:rsidRDefault="00CF3614" w:rsidP="00CF3614">
                            <w:pPr>
                              <w:jc w:val="center"/>
                            </w:pPr>
                            <w:r>
                              <w:rPr>
                                <w:noProof/>
                                <w:color w:val="0000FF"/>
                              </w:rPr>
                              <w:drawing>
                                <wp:inline distT="0" distB="0" distL="0" distR="0" wp14:anchorId="6862D596" wp14:editId="32A8DACC">
                                  <wp:extent cx="3829050" cy="3829050"/>
                                  <wp:effectExtent l="38100" t="38100" r="38100" b="38100"/>
                                  <wp:docPr id="9" name="Picture 9" descr="Musk Thistle Musk thistle">
                                    <a:hlinkClick xmlns:a="http://schemas.openxmlformats.org/drawingml/2006/main" r:id="rId9" tooltip="&quot;Musk thist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k Thistle Musk thistle">
                                            <a:hlinkClick r:id="rId9" tooltip="&quot;Musk thistle&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3829050"/>
                                          </a:xfrm>
                                          <a:prstGeom prst="rect">
                                            <a:avLst/>
                                          </a:prstGeom>
                                          <a:noFill/>
                                          <a:ln w="31750">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C2D3D" id="_x0000_t202" coordsize="21600,21600" o:spt="202" path="m,l,21600r21600,l21600,xe">
                <v:stroke joinstyle="miter"/>
                <v:path gradientshapeok="t" o:connecttype="rect"/>
              </v:shapetype>
              <v:shape id="Text Box 7" o:spid="_x0000_s1026" type="#_x0000_t202" style="position:absolute;margin-left:1.5pt;margin-top:3.75pt;width:329.25pt;height:47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" fillcolor="white [3201]" strokeweight=".5pt">
                <v:textbox>
                  <w:txbxContent>
                    <w:p w:rsidR="00A159A2" w:rsidRDefault="00A159A2" w:rsidP="00A159A2">
                      <w:pPr>
                        <w:spacing w:after="120"/>
                        <w:rPr>
                          <w:rFonts w:ascii="Times New Roman" w:hAnsi="Times New Roman" w:cs="Times New Roman"/>
                          <w:sz w:val="24"/>
                          <w:szCs w:val="24"/>
                        </w:rPr>
                      </w:pPr>
                      <w:r w:rsidRPr="00342E07">
                        <w:rPr>
                          <w:rFonts w:ascii="Times New Roman" w:hAnsi="Times New Roman" w:cs="Times New Roman"/>
                          <w:b/>
                          <w:sz w:val="24"/>
                          <w:szCs w:val="24"/>
                        </w:rPr>
                        <w:t>Figure 1</w:t>
                      </w:r>
                      <w:r>
                        <w:rPr>
                          <w:rFonts w:ascii="Times New Roman" w:hAnsi="Times New Roman" w:cs="Times New Roman"/>
                          <w:sz w:val="24"/>
                          <w:szCs w:val="24"/>
                        </w:rPr>
                        <w:t xml:space="preserve">. Musk thistle plant with many solitary flower heads at the end of the reproductive stems. The leaves are deeply lobed with spines along the margins, particularly at the tip of the lobes. The inset photos show the solitary flower head and a seedling transitioning into the rosette growth stage. Photo from: </w:t>
                      </w:r>
                      <w:r>
                        <w:rPr>
                          <w:rFonts w:ascii="Times New Roman" w:hAnsi="Times New Roman" w:cs="Times New Roman"/>
                          <w:sz w:val="24"/>
                          <w:szCs w:val="24"/>
                        </w:rPr>
                        <w:t>h</w:t>
                      </w:r>
                      <w:r w:rsidRPr="00AA5F9B">
                        <w:rPr>
                          <w:rFonts w:ascii="Times New Roman" w:hAnsi="Times New Roman" w:cs="Times New Roman"/>
                          <w:sz w:val="24"/>
                          <w:szCs w:val="24"/>
                        </w:rPr>
                        <w:t>ttp://www.co.morton.nd.us/index.asp?Type=B_DIR&amp;SEC=%7B051CAEFB-BCEA-4063-8883-DBA0B375C902%7D&amp;DE=%7B5EE56BEF-8429-4FBD-BC30-37A9319AA2F0%7D</w:t>
                      </w:r>
                      <w:r>
                        <w:rPr>
                          <w:rFonts w:ascii="Times New Roman" w:hAnsi="Times New Roman" w:cs="Times New Roman"/>
                          <w:sz w:val="24"/>
                          <w:szCs w:val="24"/>
                        </w:rPr>
                        <w:t xml:space="preserve"> </w:t>
                      </w:r>
                    </w:p>
                    <w:p w:rsidR="006F0D26" w:rsidRDefault="00CF3614" w:rsidP="00CF3614">
                      <w:pPr>
                        <w:jc w:val="center"/>
                      </w:pPr>
                      <w:r>
                        <w:rPr>
                          <w:noProof/>
                          <w:color w:val="0000FF"/>
                        </w:rPr>
                        <w:drawing>
                          <wp:inline distT="0" distB="0" distL="0" distR="0" wp14:anchorId="6862D596" wp14:editId="32A8DACC">
                            <wp:extent cx="3829050" cy="3829050"/>
                            <wp:effectExtent l="38100" t="38100" r="38100" b="38100"/>
                            <wp:docPr id="9" name="Picture 9" descr="Musk Thistle Musk thistle">
                              <a:hlinkClick xmlns:a="http://schemas.openxmlformats.org/drawingml/2006/main" r:id="rId9" tooltip="&quot;Musk thist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sk Thistle Musk thistle">
                                      <a:hlinkClick r:id="rId9" tooltip="&quot;Musk thistle&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3829050"/>
                                    </a:xfrm>
                                    <a:prstGeom prst="rect">
                                      <a:avLst/>
                                    </a:prstGeom>
                                    <a:noFill/>
                                    <a:ln w="31750">
                                      <a:solidFill>
                                        <a:schemeClr val="tx1"/>
                                      </a:solidFill>
                                    </a:ln>
                                  </pic:spPr>
                                </pic:pic>
                              </a:graphicData>
                            </a:graphic>
                          </wp:inline>
                        </w:drawing>
                      </w:r>
                    </w:p>
                  </w:txbxContent>
                </v:textbox>
                <w10:wrap type="square"/>
              </v:shape>
            </w:pict>
          </mc:Fallback>
        </mc:AlternateContent>
      </w:r>
      <w:r w:rsidR="00C767FD">
        <w:rPr>
          <w:rFonts w:ascii="Times New Roman" w:hAnsi="Times New Roman" w:cs="Times New Roman"/>
          <w:sz w:val="24"/>
          <w:szCs w:val="24"/>
        </w:rPr>
        <w:t xml:space="preserve">when </w:t>
      </w:r>
      <w:r w:rsidR="000C29AF">
        <w:rPr>
          <w:rFonts w:ascii="Times New Roman" w:hAnsi="Times New Roman" w:cs="Times New Roman"/>
          <w:sz w:val="24"/>
          <w:szCs w:val="24"/>
        </w:rPr>
        <w:t>vehicles</w:t>
      </w:r>
      <w:r w:rsidR="00C767FD">
        <w:rPr>
          <w:rFonts w:ascii="Times New Roman" w:hAnsi="Times New Roman" w:cs="Times New Roman"/>
          <w:sz w:val="24"/>
          <w:szCs w:val="24"/>
        </w:rPr>
        <w:t xml:space="preserve">, </w:t>
      </w:r>
      <w:r w:rsidR="000C29AF">
        <w:rPr>
          <w:rFonts w:ascii="Times New Roman" w:hAnsi="Times New Roman" w:cs="Times New Roman"/>
          <w:sz w:val="24"/>
          <w:szCs w:val="24"/>
        </w:rPr>
        <w:t>farm equipment (often in mud in attached mud or flower heads in the undercarriage)</w:t>
      </w:r>
      <w:r w:rsidR="00C767FD">
        <w:rPr>
          <w:rFonts w:ascii="Times New Roman" w:hAnsi="Times New Roman" w:cs="Times New Roman"/>
          <w:sz w:val="24"/>
          <w:szCs w:val="24"/>
        </w:rPr>
        <w:t xml:space="preserve"> and/or </w:t>
      </w:r>
      <w:r w:rsidR="000C29AF">
        <w:rPr>
          <w:rFonts w:ascii="Times New Roman" w:hAnsi="Times New Roman" w:cs="Times New Roman"/>
          <w:sz w:val="24"/>
          <w:szCs w:val="24"/>
        </w:rPr>
        <w:t xml:space="preserve">contaminated crop products </w:t>
      </w:r>
      <w:r w:rsidR="00C767FD">
        <w:rPr>
          <w:rFonts w:ascii="Times New Roman" w:hAnsi="Times New Roman" w:cs="Times New Roman"/>
          <w:sz w:val="24"/>
          <w:szCs w:val="24"/>
        </w:rPr>
        <w:t xml:space="preserve">are moved to different locations. Musk thistle seed floats well; thus, flowing water (e.g., canals, ditches, etc.) can move viable seed long distances. </w:t>
      </w:r>
      <w:r w:rsidR="000C29AF">
        <w:rPr>
          <w:rFonts w:ascii="Times New Roman" w:hAnsi="Times New Roman" w:cs="Times New Roman"/>
          <w:sz w:val="24"/>
          <w:szCs w:val="24"/>
        </w:rPr>
        <w:t>Transpor</w:t>
      </w:r>
      <w:r w:rsidR="00C767FD">
        <w:rPr>
          <w:rFonts w:ascii="Times New Roman" w:hAnsi="Times New Roman" w:cs="Times New Roman"/>
          <w:sz w:val="24"/>
          <w:szCs w:val="24"/>
        </w:rPr>
        <w:t>t</w:t>
      </w:r>
      <w:r w:rsidR="000C29AF">
        <w:rPr>
          <w:rFonts w:ascii="Times New Roman" w:hAnsi="Times New Roman" w:cs="Times New Roman"/>
          <w:sz w:val="24"/>
          <w:szCs w:val="24"/>
        </w:rPr>
        <w:t xml:space="preserve">ation corridors also are pathways for long distance dispersal. </w:t>
      </w:r>
    </w:p>
    <w:p w:rsidR="00C50C1A" w:rsidRDefault="000C29AF" w:rsidP="00C50C1A">
      <w:pPr>
        <w:rPr>
          <w:rFonts w:ascii="Times New Roman" w:hAnsi="Times New Roman" w:cs="Times New Roman"/>
          <w:sz w:val="24"/>
          <w:szCs w:val="24"/>
        </w:rPr>
      </w:pPr>
      <w:r>
        <w:rPr>
          <w:rFonts w:ascii="Times New Roman" w:hAnsi="Times New Roman" w:cs="Times New Roman"/>
          <w:sz w:val="24"/>
          <w:szCs w:val="24"/>
        </w:rPr>
        <w:t>Dispersed seed may remain viable for 10 to 15 years, perhaps longer</w:t>
      </w:r>
      <w:r w:rsidR="00C767FD">
        <w:rPr>
          <w:rFonts w:ascii="Times New Roman" w:hAnsi="Times New Roman" w:cs="Times New Roman"/>
          <w:sz w:val="24"/>
          <w:szCs w:val="24"/>
        </w:rPr>
        <w:t>, creating a large persistent seedbank</w:t>
      </w:r>
      <w:r>
        <w:rPr>
          <w:rFonts w:ascii="Times New Roman" w:hAnsi="Times New Roman" w:cs="Times New Roman"/>
          <w:sz w:val="24"/>
          <w:szCs w:val="24"/>
        </w:rPr>
        <w:t>. The depth of burial influ</w:t>
      </w:r>
      <w:r w:rsidR="00C767FD">
        <w:rPr>
          <w:rFonts w:ascii="Times New Roman" w:hAnsi="Times New Roman" w:cs="Times New Roman"/>
          <w:sz w:val="24"/>
          <w:szCs w:val="24"/>
        </w:rPr>
        <w:t>e</w:t>
      </w:r>
      <w:r>
        <w:rPr>
          <w:rFonts w:ascii="Times New Roman" w:hAnsi="Times New Roman" w:cs="Times New Roman"/>
          <w:sz w:val="24"/>
          <w:szCs w:val="24"/>
        </w:rPr>
        <w:t xml:space="preserve">nces seed longevity, with seed buried at shallow depths (≤ 1.0 inch) surviving up to 3 years and seed buried at </w:t>
      </w:r>
      <w:r w:rsidR="00C767FD">
        <w:rPr>
          <w:rFonts w:ascii="Times New Roman" w:hAnsi="Times New Roman" w:cs="Times New Roman"/>
          <w:sz w:val="24"/>
          <w:szCs w:val="24"/>
        </w:rPr>
        <w:t xml:space="preserve">greater </w:t>
      </w:r>
      <w:r>
        <w:rPr>
          <w:rFonts w:ascii="Times New Roman" w:hAnsi="Times New Roman" w:cs="Times New Roman"/>
          <w:sz w:val="24"/>
          <w:szCs w:val="24"/>
        </w:rPr>
        <w:t>depths surviving much longer. Seed germination is greatest when the soil is moist for a prolonged period and temperatures are betwee</w:t>
      </w:r>
      <w:r w:rsidR="00C767FD">
        <w:rPr>
          <w:rFonts w:ascii="Times New Roman" w:hAnsi="Times New Roman" w:cs="Times New Roman"/>
          <w:sz w:val="24"/>
          <w:szCs w:val="24"/>
        </w:rPr>
        <w:t>n</w:t>
      </w:r>
      <w:r>
        <w:rPr>
          <w:rFonts w:ascii="Times New Roman" w:hAnsi="Times New Roman" w:cs="Times New Roman"/>
          <w:sz w:val="24"/>
          <w:szCs w:val="24"/>
        </w:rPr>
        <w:t xml:space="preserve"> 59 and 86°F. </w:t>
      </w:r>
      <w:r w:rsidR="00C767FD">
        <w:rPr>
          <w:rFonts w:ascii="Times New Roman" w:hAnsi="Times New Roman" w:cs="Times New Roman"/>
          <w:sz w:val="24"/>
          <w:szCs w:val="24"/>
        </w:rPr>
        <w:t>Sunl</w:t>
      </w:r>
      <w:r>
        <w:rPr>
          <w:rFonts w:ascii="Times New Roman" w:hAnsi="Times New Roman" w:cs="Times New Roman"/>
          <w:sz w:val="24"/>
          <w:szCs w:val="24"/>
        </w:rPr>
        <w:t xml:space="preserve">ight with an abundance of white and red wavelengths also promotes germination. These </w:t>
      </w:r>
      <w:r w:rsidR="00C50C1A">
        <w:rPr>
          <w:rFonts w:ascii="Times New Roman" w:hAnsi="Times New Roman" w:cs="Times New Roman"/>
          <w:sz w:val="24"/>
          <w:szCs w:val="24"/>
        </w:rPr>
        <w:t xml:space="preserve">two </w:t>
      </w:r>
      <w:r>
        <w:rPr>
          <w:rFonts w:ascii="Times New Roman" w:hAnsi="Times New Roman" w:cs="Times New Roman"/>
          <w:sz w:val="24"/>
          <w:szCs w:val="24"/>
        </w:rPr>
        <w:t xml:space="preserve">wavelengths </w:t>
      </w:r>
      <w:r w:rsidR="00C767FD">
        <w:rPr>
          <w:rFonts w:ascii="Times New Roman" w:hAnsi="Times New Roman" w:cs="Times New Roman"/>
          <w:sz w:val="24"/>
          <w:szCs w:val="24"/>
        </w:rPr>
        <w:t xml:space="preserve">are abundant at the soil surface </w:t>
      </w:r>
      <w:r w:rsidR="00C50C1A">
        <w:rPr>
          <w:rFonts w:ascii="Times New Roman" w:hAnsi="Times New Roman" w:cs="Times New Roman"/>
          <w:sz w:val="24"/>
          <w:szCs w:val="24"/>
        </w:rPr>
        <w:t xml:space="preserve">when </w:t>
      </w:r>
      <w:r w:rsidR="00C767FD">
        <w:rPr>
          <w:rFonts w:ascii="Times New Roman" w:hAnsi="Times New Roman" w:cs="Times New Roman"/>
          <w:sz w:val="24"/>
          <w:szCs w:val="24"/>
        </w:rPr>
        <w:t>bare</w:t>
      </w:r>
      <w:r w:rsidR="00AA5F9B">
        <w:rPr>
          <w:rFonts w:ascii="Times New Roman" w:hAnsi="Times New Roman" w:cs="Times New Roman"/>
          <w:sz w:val="24"/>
          <w:szCs w:val="24"/>
        </w:rPr>
        <w:t xml:space="preserve"> </w:t>
      </w:r>
      <w:r w:rsidR="00C767FD">
        <w:rPr>
          <w:rFonts w:ascii="Times New Roman" w:hAnsi="Times New Roman" w:cs="Times New Roman"/>
          <w:sz w:val="24"/>
          <w:szCs w:val="24"/>
        </w:rPr>
        <w:t xml:space="preserve">ground is </w:t>
      </w:r>
      <w:r>
        <w:rPr>
          <w:rFonts w:ascii="Times New Roman" w:hAnsi="Times New Roman" w:cs="Times New Roman"/>
          <w:sz w:val="24"/>
          <w:szCs w:val="24"/>
        </w:rPr>
        <w:t xml:space="preserve">abundant </w:t>
      </w:r>
      <w:r w:rsidR="00C767FD">
        <w:rPr>
          <w:rFonts w:ascii="Times New Roman" w:hAnsi="Times New Roman" w:cs="Times New Roman"/>
          <w:sz w:val="24"/>
          <w:szCs w:val="24"/>
        </w:rPr>
        <w:t xml:space="preserve">and/or the </w:t>
      </w:r>
      <w:r>
        <w:rPr>
          <w:rFonts w:ascii="Times New Roman" w:hAnsi="Times New Roman" w:cs="Times New Roman"/>
          <w:sz w:val="24"/>
          <w:szCs w:val="24"/>
        </w:rPr>
        <w:t>vegetation</w:t>
      </w:r>
      <w:r w:rsidR="00C767FD">
        <w:rPr>
          <w:rFonts w:ascii="Times New Roman" w:hAnsi="Times New Roman" w:cs="Times New Roman"/>
          <w:sz w:val="24"/>
          <w:szCs w:val="24"/>
        </w:rPr>
        <w:t xml:space="preserve"> </w:t>
      </w:r>
      <w:r w:rsidR="00C50C1A">
        <w:rPr>
          <w:rFonts w:ascii="Times New Roman" w:hAnsi="Times New Roman" w:cs="Times New Roman"/>
          <w:sz w:val="24"/>
          <w:szCs w:val="24"/>
        </w:rPr>
        <w:t xml:space="preserve">has </w:t>
      </w:r>
      <w:r w:rsidR="00C767FD">
        <w:rPr>
          <w:rFonts w:ascii="Times New Roman" w:hAnsi="Times New Roman" w:cs="Times New Roman"/>
          <w:sz w:val="24"/>
          <w:szCs w:val="24"/>
        </w:rPr>
        <w:t>sparse</w:t>
      </w:r>
      <w:r w:rsidR="00C50C1A">
        <w:rPr>
          <w:rFonts w:ascii="Times New Roman" w:hAnsi="Times New Roman" w:cs="Times New Roman"/>
          <w:sz w:val="24"/>
          <w:szCs w:val="24"/>
        </w:rPr>
        <w:t xml:space="preserve"> canopy cover.</w:t>
      </w:r>
    </w:p>
    <w:p w:rsidR="00CC4C3B" w:rsidRPr="001A6A9D" w:rsidRDefault="00CC4C3B" w:rsidP="00C50C1A">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A24386" w:rsidRPr="00204840" w:rsidRDefault="00A24386" w:rsidP="008F0E5F">
      <w:pPr>
        <w:spacing w:after="0"/>
        <w:rPr>
          <w:rFonts w:ascii="Times New Roman" w:hAnsi="Times New Roman" w:cs="Times New Roman"/>
          <w:sz w:val="24"/>
          <w:szCs w:val="24"/>
        </w:rPr>
      </w:pPr>
      <w:r>
        <w:rPr>
          <w:rFonts w:ascii="Times New Roman" w:hAnsi="Times New Roman" w:cs="Times New Roman"/>
          <w:sz w:val="24"/>
          <w:szCs w:val="24"/>
        </w:rPr>
        <w:t>Long</w:t>
      </w:r>
      <w:r w:rsidR="00056573">
        <w:rPr>
          <w:rFonts w:ascii="Times New Roman" w:hAnsi="Times New Roman" w:cs="Times New Roman"/>
          <w:sz w:val="24"/>
          <w:szCs w:val="24"/>
        </w:rPr>
        <w:t>-</w:t>
      </w:r>
      <w:r>
        <w:rPr>
          <w:rFonts w:ascii="Times New Roman" w:hAnsi="Times New Roman" w:cs="Times New Roman"/>
          <w:sz w:val="24"/>
          <w:szCs w:val="24"/>
        </w:rPr>
        <w:t xml:space="preserve">term control of </w:t>
      </w:r>
      <w:r w:rsidR="00E7373A">
        <w:rPr>
          <w:rFonts w:ascii="Times New Roman" w:hAnsi="Times New Roman" w:cs="Times New Roman"/>
          <w:sz w:val="24"/>
          <w:szCs w:val="24"/>
        </w:rPr>
        <w:t>a</w:t>
      </w:r>
      <w:r w:rsidR="00AF31B7">
        <w:rPr>
          <w:rFonts w:ascii="Times New Roman" w:hAnsi="Times New Roman" w:cs="Times New Roman"/>
          <w:sz w:val="24"/>
          <w:szCs w:val="24"/>
        </w:rPr>
        <w:t xml:space="preserve"> </w:t>
      </w:r>
      <w:r w:rsidR="007802A1">
        <w:rPr>
          <w:rFonts w:ascii="Times New Roman" w:hAnsi="Times New Roman" w:cs="Times New Roman"/>
          <w:sz w:val="24"/>
          <w:szCs w:val="24"/>
        </w:rPr>
        <w:t xml:space="preserve">musk </w:t>
      </w:r>
      <w:r w:rsidR="00AF31B7">
        <w:rPr>
          <w:rFonts w:ascii="Times New Roman" w:hAnsi="Times New Roman" w:cs="Times New Roman"/>
          <w:sz w:val="24"/>
          <w:szCs w:val="24"/>
        </w:rPr>
        <w:t xml:space="preserve">thistle </w:t>
      </w:r>
      <w:r w:rsidR="00E7373A">
        <w:rPr>
          <w:rFonts w:ascii="Times New Roman" w:hAnsi="Times New Roman" w:cs="Times New Roman"/>
          <w:sz w:val="24"/>
          <w:szCs w:val="24"/>
        </w:rPr>
        <w:t xml:space="preserve">infestation </w:t>
      </w:r>
      <w:r>
        <w:rPr>
          <w:rFonts w:ascii="Times New Roman" w:hAnsi="Times New Roman" w:cs="Times New Roman"/>
          <w:sz w:val="24"/>
          <w:szCs w:val="24"/>
        </w:rPr>
        <w:t xml:space="preserve">requires </w:t>
      </w:r>
      <w:r w:rsidR="001E011D">
        <w:rPr>
          <w:rFonts w:ascii="Times New Roman" w:hAnsi="Times New Roman" w:cs="Times New Roman"/>
          <w:sz w:val="24"/>
          <w:szCs w:val="24"/>
        </w:rPr>
        <w:t xml:space="preserve">eliminating </w:t>
      </w:r>
      <w:r>
        <w:rPr>
          <w:rFonts w:ascii="Times New Roman" w:hAnsi="Times New Roman" w:cs="Times New Roman"/>
          <w:sz w:val="24"/>
          <w:szCs w:val="24"/>
        </w:rPr>
        <w:t xml:space="preserve">seed production long enough to deplete the </w:t>
      </w:r>
      <w:r w:rsidR="00E021AE">
        <w:rPr>
          <w:rFonts w:ascii="Times New Roman" w:hAnsi="Times New Roman" w:cs="Times New Roman"/>
          <w:sz w:val="24"/>
          <w:szCs w:val="24"/>
        </w:rPr>
        <w:t xml:space="preserve">long-lived </w:t>
      </w:r>
      <w:r>
        <w:rPr>
          <w:rFonts w:ascii="Times New Roman" w:hAnsi="Times New Roman" w:cs="Times New Roman"/>
          <w:sz w:val="24"/>
          <w:szCs w:val="24"/>
        </w:rPr>
        <w:t>soil seedbank</w:t>
      </w:r>
      <w:r w:rsidR="00E021AE">
        <w:rPr>
          <w:rFonts w:ascii="Times New Roman" w:hAnsi="Times New Roman" w:cs="Times New Roman"/>
          <w:sz w:val="24"/>
          <w:szCs w:val="24"/>
        </w:rPr>
        <w:t xml:space="preserve">. Concurrently, one has to </w:t>
      </w:r>
      <w:r w:rsidR="00E7373A">
        <w:rPr>
          <w:rFonts w:ascii="Times New Roman" w:hAnsi="Times New Roman" w:cs="Times New Roman"/>
          <w:sz w:val="24"/>
          <w:szCs w:val="24"/>
        </w:rPr>
        <w:t xml:space="preserve">prevent </w:t>
      </w:r>
      <w:r w:rsidR="00AF31B7">
        <w:rPr>
          <w:rFonts w:ascii="Times New Roman" w:hAnsi="Times New Roman" w:cs="Times New Roman"/>
          <w:sz w:val="24"/>
          <w:szCs w:val="24"/>
        </w:rPr>
        <w:t xml:space="preserve">the introduction of </w:t>
      </w:r>
      <w:r w:rsidR="00E021AE">
        <w:rPr>
          <w:rFonts w:ascii="Times New Roman" w:hAnsi="Times New Roman" w:cs="Times New Roman"/>
          <w:sz w:val="24"/>
          <w:szCs w:val="24"/>
        </w:rPr>
        <w:t xml:space="preserve">additional </w:t>
      </w:r>
      <w:r w:rsidR="00E7373A">
        <w:rPr>
          <w:rFonts w:ascii="Times New Roman" w:hAnsi="Times New Roman" w:cs="Times New Roman"/>
          <w:sz w:val="24"/>
          <w:szCs w:val="24"/>
        </w:rPr>
        <w:t xml:space="preserve">seed </w:t>
      </w:r>
      <w:r w:rsidR="00AF31B7">
        <w:rPr>
          <w:rFonts w:ascii="Times New Roman" w:hAnsi="Times New Roman" w:cs="Times New Roman"/>
          <w:sz w:val="24"/>
          <w:szCs w:val="24"/>
        </w:rPr>
        <w:t xml:space="preserve">from nearby and/or distant populations. </w:t>
      </w:r>
      <w:r w:rsidR="002D072F">
        <w:rPr>
          <w:rFonts w:ascii="Times New Roman" w:hAnsi="Times New Roman" w:cs="Times New Roman"/>
          <w:sz w:val="24"/>
          <w:szCs w:val="24"/>
        </w:rPr>
        <w:t xml:space="preserve">Once control occurs, the site must be occupied by a dense vigorous stand of either desired perennial grasses (pasture or rangeland) or </w:t>
      </w:r>
      <w:r w:rsidR="002D072F">
        <w:rPr>
          <w:rFonts w:ascii="Times New Roman" w:hAnsi="Times New Roman" w:cs="Times New Roman"/>
          <w:sz w:val="24"/>
          <w:szCs w:val="24"/>
        </w:rPr>
        <w:lastRenderedPageBreak/>
        <w:t>crop species</w:t>
      </w:r>
      <w:r w:rsidR="00E021AE">
        <w:rPr>
          <w:rFonts w:ascii="Times New Roman" w:hAnsi="Times New Roman" w:cs="Times New Roman"/>
          <w:sz w:val="24"/>
          <w:szCs w:val="24"/>
        </w:rPr>
        <w:t xml:space="preserve"> to increase shade and reduce sunlight at the soil surface</w:t>
      </w:r>
      <w:r w:rsidR="002D072F">
        <w:rPr>
          <w:rFonts w:ascii="Times New Roman" w:hAnsi="Times New Roman" w:cs="Times New Roman"/>
          <w:sz w:val="24"/>
          <w:szCs w:val="24"/>
        </w:rPr>
        <w:t xml:space="preserve">. </w:t>
      </w:r>
      <w:r w:rsidR="00E021AE">
        <w:rPr>
          <w:rFonts w:ascii="Times New Roman" w:hAnsi="Times New Roman" w:cs="Times New Roman"/>
          <w:sz w:val="24"/>
          <w:szCs w:val="24"/>
        </w:rPr>
        <w:t xml:space="preserve">More shade </w:t>
      </w:r>
      <w:r w:rsidR="00E12015">
        <w:rPr>
          <w:rFonts w:ascii="Times New Roman" w:hAnsi="Times New Roman" w:cs="Times New Roman"/>
          <w:sz w:val="24"/>
          <w:szCs w:val="24"/>
        </w:rPr>
        <w:t xml:space="preserve">at the soil surface </w:t>
      </w:r>
      <w:r w:rsidR="00E021AE">
        <w:rPr>
          <w:rFonts w:ascii="Times New Roman" w:hAnsi="Times New Roman" w:cs="Times New Roman"/>
          <w:sz w:val="24"/>
          <w:szCs w:val="24"/>
        </w:rPr>
        <w:t xml:space="preserve">reduces </w:t>
      </w:r>
      <w:r w:rsidR="00E12015">
        <w:rPr>
          <w:rFonts w:ascii="Times New Roman" w:hAnsi="Times New Roman" w:cs="Times New Roman"/>
          <w:sz w:val="24"/>
          <w:szCs w:val="24"/>
        </w:rPr>
        <w:t xml:space="preserve">the amount of red and white light at the soil surface, which </w:t>
      </w:r>
      <w:r w:rsidR="00E021AE">
        <w:rPr>
          <w:rFonts w:ascii="Times New Roman" w:hAnsi="Times New Roman" w:cs="Times New Roman"/>
          <w:sz w:val="24"/>
          <w:szCs w:val="24"/>
        </w:rPr>
        <w:t xml:space="preserve">decreases the </w:t>
      </w:r>
      <w:r w:rsidR="00E12015">
        <w:rPr>
          <w:rFonts w:ascii="Times New Roman" w:hAnsi="Times New Roman" w:cs="Times New Roman"/>
          <w:sz w:val="24"/>
          <w:szCs w:val="24"/>
        </w:rPr>
        <w:t xml:space="preserve">germination potential for musk thistle seed. If </w:t>
      </w:r>
      <w:r w:rsidR="00E021AE">
        <w:rPr>
          <w:rFonts w:ascii="Times New Roman" w:hAnsi="Times New Roman" w:cs="Times New Roman"/>
          <w:sz w:val="24"/>
          <w:szCs w:val="24"/>
        </w:rPr>
        <w:t xml:space="preserve">seedlings become </w:t>
      </w:r>
      <w:r w:rsidR="00E12015">
        <w:rPr>
          <w:rFonts w:ascii="Times New Roman" w:hAnsi="Times New Roman" w:cs="Times New Roman"/>
          <w:sz w:val="24"/>
          <w:szCs w:val="24"/>
        </w:rPr>
        <w:t xml:space="preserve">established </w:t>
      </w:r>
      <w:r w:rsidR="00C50C1A">
        <w:rPr>
          <w:rFonts w:ascii="Times New Roman" w:hAnsi="Times New Roman" w:cs="Times New Roman"/>
          <w:sz w:val="24"/>
          <w:szCs w:val="24"/>
        </w:rPr>
        <w:t xml:space="preserve">on well vegetated sites </w:t>
      </w:r>
      <w:r w:rsidR="00E12015">
        <w:rPr>
          <w:rFonts w:ascii="Times New Roman" w:hAnsi="Times New Roman" w:cs="Times New Roman"/>
          <w:sz w:val="24"/>
          <w:szCs w:val="24"/>
        </w:rPr>
        <w:t xml:space="preserve">there are </w:t>
      </w:r>
      <w:r w:rsidR="00E7373A">
        <w:rPr>
          <w:rFonts w:ascii="Times New Roman" w:hAnsi="Times New Roman" w:cs="Times New Roman"/>
          <w:sz w:val="24"/>
          <w:szCs w:val="24"/>
        </w:rPr>
        <w:t xml:space="preserve">a suite of non-chemical and chemical treatments </w:t>
      </w:r>
      <w:r w:rsidR="00E021AE">
        <w:rPr>
          <w:rFonts w:ascii="Times New Roman" w:hAnsi="Times New Roman" w:cs="Times New Roman"/>
          <w:sz w:val="24"/>
          <w:szCs w:val="24"/>
        </w:rPr>
        <w:t xml:space="preserve">that can </w:t>
      </w:r>
      <w:r w:rsidR="00E7373A">
        <w:rPr>
          <w:rFonts w:ascii="Times New Roman" w:hAnsi="Times New Roman" w:cs="Times New Roman"/>
          <w:sz w:val="24"/>
          <w:szCs w:val="24"/>
        </w:rPr>
        <w:t xml:space="preserve">control </w:t>
      </w:r>
      <w:r w:rsidR="007802A1">
        <w:rPr>
          <w:rFonts w:ascii="Times New Roman" w:hAnsi="Times New Roman" w:cs="Times New Roman"/>
          <w:sz w:val="24"/>
          <w:szCs w:val="24"/>
        </w:rPr>
        <w:t xml:space="preserve">musk </w:t>
      </w:r>
      <w:r w:rsidR="00E7373A">
        <w:rPr>
          <w:rFonts w:ascii="Times New Roman" w:hAnsi="Times New Roman" w:cs="Times New Roman"/>
          <w:sz w:val="24"/>
          <w:szCs w:val="24"/>
        </w:rPr>
        <w:t>thistle</w:t>
      </w:r>
      <w:r w:rsidR="00E021AE">
        <w:rPr>
          <w:rFonts w:ascii="Times New Roman" w:hAnsi="Times New Roman" w:cs="Times New Roman"/>
          <w:sz w:val="24"/>
          <w:szCs w:val="24"/>
        </w:rPr>
        <w:t xml:space="preserve">, but the population should be smaller, easier and cheaper to control than </w:t>
      </w:r>
      <w:r w:rsidR="00C50C1A">
        <w:rPr>
          <w:rFonts w:ascii="Times New Roman" w:hAnsi="Times New Roman" w:cs="Times New Roman"/>
          <w:sz w:val="24"/>
          <w:szCs w:val="24"/>
        </w:rPr>
        <w:t xml:space="preserve">those </w:t>
      </w:r>
      <w:r w:rsidR="00E021AE">
        <w:rPr>
          <w:rFonts w:ascii="Times New Roman" w:hAnsi="Times New Roman" w:cs="Times New Roman"/>
          <w:sz w:val="24"/>
          <w:szCs w:val="24"/>
        </w:rPr>
        <w:t xml:space="preserve">on sites where </w:t>
      </w:r>
      <w:r w:rsidR="00C50C1A">
        <w:rPr>
          <w:rFonts w:ascii="Times New Roman" w:hAnsi="Times New Roman" w:cs="Times New Roman"/>
          <w:sz w:val="24"/>
          <w:szCs w:val="24"/>
        </w:rPr>
        <w:t xml:space="preserve">abundant bare ground facilitates </w:t>
      </w:r>
      <w:r w:rsidR="00E021AE">
        <w:rPr>
          <w:rFonts w:ascii="Times New Roman" w:hAnsi="Times New Roman" w:cs="Times New Roman"/>
          <w:sz w:val="24"/>
          <w:szCs w:val="24"/>
        </w:rPr>
        <w:t>large populations</w:t>
      </w:r>
      <w:r w:rsidR="00C50C1A">
        <w:rPr>
          <w:rFonts w:ascii="Times New Roman" w:hAnsi="Times New Roman" w:cs="Times New Roman"/>
          <w:sz w:val="24"/>
          <w:szCs w:val="24"/>
        </w:rPr>
        <w:t xml:space="preserve">. </w:t>
      </w:r>
      <w:r w:rsidR="00E021AE">
        <w:rPr>
          <w:rFonts w:ascii="Times New Roman" w:hAnsi="Times New Roman" w:cs="Times New Roman"/>
          <w:sz w:val="24"/>
          <w:szCs w:val="24"/>
        </w:rPr>
        <w:t xml:space="preserve"> Regardless of whether </w:t>
      </w:r>
      <w:r w:rsidR="00C50C1A">
        <w:rPr>
          <w:rFonts w:ascii="Times New Roman" w:hAnsi="Times New Roman" w:cs="Times New Roman"/>
          <w:sz w:val="24"/>
          <w:szCs w:val="24"/>
        </w:rPr>
        <w:t xml:space="preserve">musk thistle </w:t>
      </w:r>
      <w:r w:rsidR="00E021AE">
        <w:rPr>
          <w:rFonts w:ascii="Times New Roman" w:hAnsi="Times New Roman" w:cs="Times New Roman"/>
          <w:sz w:val="24"/>
          <w:szCs w:val="24"/>
        </w:rPr>
        <w:t xml:space="preserve">populations are large or small, young or old, </w:t>
      </w:r>
      <w:r w:rsidR="002D072F">
        <w:rPr>
          <w:rFonts w:ascii="Times New Roman" w:hAnsi="Times New Roman" w:cs="Times New Roman"/>
          <w:sz w:val="24"/>
          <w:szCs w:val="24"/>
        </w:rPr>
        <w:t xml:space="preserve">long-term control will </w:t>
      </w:r>
      <w:r w:rsidR="00E021AE">
        <w:rPr>
          <w:rFonts w:ascii="Times New Roman" w:hAnsi="Times New Roman" w:cs="Times New Roman"/>
          <w:sz w:val="24"/>
          <w:szCs w:val="24"/>
        </w:rPr>
        <w:t xml:space="preserve">probably </w:t>
      </w:r>
      <w:r w:rsidR="002D072F">
        <w:rPr>
          <w:rFonts w:ascii="Times New Roman" w:hAnsi="Times New Roman" w:cs="Times New Roman"/>
          <w:sz w:val="24"/>
          <w:szCs w:val="24"/>
        </w:rPr>
        <w:t xml:space="preserve">involve an integrated approach that applies multiple methods in </w:t>
      </w:r>
      <w:r w:rsidR="00E12015">
        <w:rPr>
          <w:rFonts w:ascii="Times New Roman" w:hAnsi="Times New Roman" w:cs="Times New Roman"/>
          <w:sz w:val="24"/>
          <w:szCs w:val="24"/>
        </w:rPr>
        <w:t xml:space="preserve">a planned </w:t>
      </w:r>
      <w:r w:rsidR="002D072F">
        <w:rPr>
          <w:rFonts w:ascii="Times New Roman" w:hAnsi="Times New Roman" w:cs="Times New Roman"/>
          <w:sz w:val="24"/>
          <w:szCs w:val="24"/>
        </w:rPr>
        <w:t>sequence and/or combination. There is no single recipe available</w:t>
      </w:r>
      <w:r w:rsidR="00E021AE">
        <w:rPr>
          <w:rFonts w:ascii="Times New Roman" w:hAnsi="Times New Roman" w:cs="Times New Roman"/>
          <w:sz w:val="24"/>
          <w:szCs w:val="24"/>
        </w:rPr>
        <w:t xml:space="preserve"> to control musk thistle</w:t>
      </w:r>
      <w:r w:rsidR="001E011D">
        <w:rPr>
          <w:rFonts w:ascii="Times New Roman" w:hAnsi="Times New Roman" w:cs="Times New Roman"/>
          <w:sz w:val="24"/>
          <w:szCs w:val="24"/>
        </w:rPr>
        <w:t xml:space="preserve">: </w:t>
      </w:r>
      <w:r w:rsidR="002D072F">
        <w:rPr>
          <w:rFonts w:ascii="Times New Roman" w:hAnsi="Times New Roman" w:cs="Times New Roman"/>
          <w:sz w:val="24"/>
          <w:szCs w:val="24"/>
        </w:rPr>
        <w:t xml:space="preserve">all properties </w:t>
      </w:r>
      <w:r w:rsidR="001E011D">
        <w:rPr>
          <w:rFonts w:ascii="Times New Roman" w:hAnsi="Times New Roman" w:cs="Times New Roman"/>
          <w:sz w:val="24"/>
          <w:szCs w:val="24"/>
        </w:rPr>
        <w:t xml:space="preserve">and infestations </w:t>
      </w:r>
      <w:r w:rsidR="002D072F">
        <w:rPr>
          <w:rFonts w:ascii="Times New Roman" w:hAnsi="Times New Roman" w:cs="Times New Roman"/>
          <w:sz w:val="24"/>
          <w:szCs w:val="24"/>
        </w:rPr>
        <w:t xml:space="preserve">are different and will require place-based solutions. </w:t>
      </w:r>
      <w:r w:rsidR="00E7373A">
        <w:rPr>
          <w:rFonts w:ascii="Times New Roman" w:hAnsi="Times New Roman" w:cs="Times New Roman"/>
          <w:sz w:val="24"/>
          <w:szCs w:val="24"/>
        </w:rPr>
        <w:t xml:space="preserve"> </w:t>
      </w:r>
    </w:p>
    <w:p w:rsidR="00A24386" w:rsidRDefault="00A24386" w:rsidP="008F0E5F">
      <w:pPr>
        <w:spacing w:after="0"/>
        <w:rPr>
          <w:rFonts w:ascii="Times New Roman" w:hAnsi="Times New Roman" w:cs="Times New Roman"/>
          <w:b/>
          <w:i/>
          <w:sz w:val="24"/>
          <w:szCs w:val="24"/>
        </w:rPr>
      </w:pPr>
    </w:p>
    <w:p w:rsidR="00CC4C3B" w:rsidRDefault="00CC4C3B" w:rsidP="008F0E5F">
      <w:pPr>
        <w:spacing w:after="0"/>
        <w:rPr>
          <w:rFonts w:ascii="Times New Roman" w:hAnsi="Times New Roman" w:cs="Times New Roman"/>
          <w:b/>
          <w:sz w:val="24"/>
          <w:szCs w:val="24"/>
        </w:rPr>
      </w:pPr>
      <w:r w:rsidRPr="00E96B27">
        <w:rPr>
          <w:rFonts w:ascii="Times New Roman" w:hAnsi="Times New Roman" w:cs="Times New Roman"/>
          <w:b/>
          <w:i/>
          <w:sz w:val="24"/>
          <w:szCs w:val="24"/>
        </w:rPr>
        <w:t>Non-chemical</w:t>
      </w:r>
      <w:r w:rsidR="00AA5F9B">
        <w:rPr>
          <w:rFonts w:ascii="Times New Roman" w:hAnsi="Times New Roman" w:cs="Times New Roman"/>
          <w:b/>
          <w:i/>
          <w:sz w:val="24"/>
          <w:szCs w:val="24"/>
        </w:rPr>
        <w:t xml:space="preserve"> </w:t>
      </w:r>
      <w:r w:rsidR="00E12015">
        <w:rPr>
          <w:rFonts w:ascii="Times New Roman" w:hAnsi="Times New Roman" w:cs="Times New Roman"/>
          <w:b/>
          <w:i/>
          <w:sz w:val="24"/>
          <w:szCs w:val="24"/>
        </w:rPr>
        <w:t>Methods</w:t>
      </w:r>
    </w:p>
    <w:p w:rsidR="00E021AE" w:rsidRDefault="00A24386" w:rsidP="008F0E5F">
      <w:pPr>
        <w:spacing w:after="160"/>
        <w:rPr>
          <w:rFonts w:ascii="Times New Roman" w:hAnsi="Times New Roman" w:cs="Times New Roman"/>
          <w:sz w:val="24"/>
          <w:szCs w:val="24"/>
        </w:rPr>
      </w:pPr>
      <w:r>
        <w:rPr>
          <w:rFonts w:ascii="Times New Roman" w:hAnsi="Times New Roman" w:cs="Times New Roman"/>
          <w:sz w:val="24"/>
          <w:szCs w:val="24"/>
        </w:rPr>
        <w:t xml:space="preserve">Any mechanical treatment that </w:t>
      </w:r>
      <w:r w:rsidR="008A0DC7">
        <w:rPr>
          <w:rFonts w:ascii="Times New Roman" w:hAnsi="Times New Roman" w:cs="Times New Roman"/>
          <w:sz w:val="24"/>
          <w:szCs w:val="24"/>
        </w:rPr>
        <w:t xml:space="preserve">completely </w:t>
      </w:r>
      <w:r>
        <w:rPr>
          <w:rFonts w:ascii="Times New Roman" w:hAnsi="Times New Roman" w:cs="Times New Roman"/>
          <w:sz w:val="24"/>
          <w:szCs w:val="24"/>
        </w:rPr>
        <w:t xml:space="preserve">severs the taproot </w:t>
      </w:r>
      <w:r w:rsidR="00CA1B1A">
        <w:rPr>
          <w:rFonts w:ascii="Times New Roman" w:hAnsi="Times New Roman" w:cs="Times New Roman"/>
          <w:sz w:val="24"/>
          <w:szCs w:val="24"/>
        </w:rPr>
        <w:t xml:space="preserve">below the soil surface </w:t>
      </w:r>
      <w:r>
        <w:rPr>
          <w:rFonts w:ascii="Times New Roman" w:hAnsi="Times New Roman" w:cs="Times New Roman"/>
          <w:sz w:val="24"/>
          <w:szCs w:val="24"/>
        </w:rPr>
        <w:t>kill</w:t>
      </w:r>
      <w:r w:rsidR="001567F7">
        <w:rPr>
          <w:rFonts w:ascii="Times New Roman" w:hAnsi="Times New Roman" w:cs="Times New Roman"/>
          <w:sz w:val="24"/>
          <w:szCs w:val="24"/>
        </w:rPr>
        <w:t>s</w:t>
      </w:r>
      <w:r>
        <w:rPr>
          <w:rFonts w:ascii="Times New Roman" w:hAnsi="Times New Roman" w:cs="Times New Roman"/>
          <w:sz w:val="24"/>
          <w:szCs w:val="24"/>
        </w:rPr>
        <w:t xml:space="preserve"> </w:t>
      </w:r>
      <w:r w:rsidR="007802A1">
        <w:rPr>
          <w:rFonts w:ascii="Times New Roman" w:hAnsi="Times New Roman" w:cs="Times New Roman"/>
          <w:sz w:val="24"/>
          <w:szCs w:val="24"/>
        </w:rPr>
        <w:t xml:space="preserve">musk </w:t>
      </w:r>
      <w:r w:rsidR="005878E7">
        <w:rPr>
          <w:rFonts w:ascii="Times New Roman" w:hAnsi="Times New Roman" w:cs="Times New Roman"/>
          <w:sz w:val="24"/>
          <w:szCs w:val="24"/>
        </w:rPr>
        <w:t xml:space="preserve">thistle </w:t>
      </w:r>
      <w:r>
        <w:rPr>
          <w:rFonts w:ascii="Times New Roman" w:hAnsi="Times New Roman" w:cs="Times New Roman"/>
          <w:sz w:val="24"/>
          <w:szCs w:val="24"/>
        </w:rPr>
        <w:t>plant</w:t>
      </w:r>
      <w:r w:rsidR="005878E7">
        <w:rPr>
          <w:rFonts w:ascii="Times New Roman" w:hAnsi="Times New Roman" w:cs="Times New Roman"/>
          <w:sz w:val="24"/>
          <w:szCs w:val="24"/>
        </w:rPr>
        <w:t>s</w:t>
      </w:r>
      <w:r w:rsidR="00761771">
        <w:rPr>
          <w:rFonts w:ascii="Times New Roman" w:hAnsi="Times New Roman" w:cs="Times New Roman"/>
          <w:sz w:val="24"/>
          <w:szCs w:val="24"/>
        </w:rPr>
        <w:t>. This treatment must separate the root crown (location where buds occur) from the root</w:t>
      </w:r>
      <w:r w:rsidR="00E021AE">
        <w:rPr>
          <w:rFonts w:ascii="Times New Roman" w:hAnsi="Times New Roman" w:cs="Times New Roman"/>
          <w:sz w:val="24"/>
          <w:szCs w:val="24"/>
        </w:rPr>
        <w:t xml:space="preserve"> </w:t>
      </w:r>
      <w:r w:rsidR="00C50C1A">
        <w:rPr>
          <w:rFonts w:ascii="Times New Roman" w:hAnsi="Times New Roman" w:cs="Times New Roman"/>
          <w:sz w:val="24"/>
          <w:szCs w:val="24"/>
        </w:rPr>
        <w:t xml:space="preserve">system. </w:t>
      </w:r>
      <w:r w:rsidR="00761771">
        <w:rPr>
          <w:rFonts w:ascii="Times New Roman" w:hAnsi="Times New Roman" w:cs="Times New Roman"/>
          <w:sz w:val="24"/>
          <w:szCs w:val="24"/>
        </w:rPr>
        <w:t xml:space="preserve"> This prevents the root system from supplying water and nutrients to buds on the root crown and their subsequent growth after the plant </w:t>
      </w:r>
      <w:r w:rsidR="00E021AE">
        <w:rPr>
          <w:rFonts w:ascii="Times New Roman" w:hAnsi="Times New Roman" w:cs="Times New Roman"/>
          <w:sz w:val="24"/>
          <w:szCs w:val="24"/>
        </w:rPr>
        <w:t xml:space="preserve">was </w:t>
      </w:r>
      <w:r w:rsidR="00761771">
        <w:rPr>
          <w:rFonts w:ascii="Times New Roman" w:hAnsi="Times New Roman" w:cs="Times New Roman"/>
          <w:sz w:val="24"/>
          <w:szCs w:val="24"/>
        </w:rPr>
        <w:t xml:space="preserve">disturbed. After a mechanical </w:t>
      </w:r>
      <w:r w:rsidR="002D072F">
        <w:rPr>
          <w:rFonts w:ascii="Times New Roman" w:hAnsi="Times New Roman" w:cs="Times New Roman"/>
          <w:sz w:val="24"/>
          <w:szCs w:val="24"/>
        </w:rPr>
        <w:t xml:space="preserve">treatment, </w:t>
      </w:r>
      <w:r w:rsidR="00056573">
        <w:rPr>
          <w:rFonts w:ascii="Times New Roman" w:hAnsi="Times New Roman" w:cs="Times New Roman"/>
          <w:sz w:val="24"/>
          <w:szCs w:val="24"/>
        </w:rPr>
        <w:t xml:space="preserve">if </w:t>
      </w:r>
      <w:r w:rsidR="00C50C1A">
        <w:rPr>
          <w:rFonts w:ascii="Times New Roman" w:hAnsi="Times New Roman" w:cs="Times New Roman"/>
          <w:sz w:val="24"/>
          <w:szCs w:val="24"/>
        </w:rPr>
        <w:t xml:space="preserve">the </w:t>
      </w:r>
      <w:r>
        <w:rPr>
          <w:rFonts w:ascii="Times New Roman" w:hAnsi="Times New Roman" w:cs="Times New Roman"/>
          <w:sz w:val="24"/>
          <w:szCs w:val="24"/>
        </w:rPr>
        <w:t xml:space="preserve">leaves </w:t>
      </w:r>
      <w:r w:rsidR="00E021AE">
        <w:rPr>
          <w:rFonts w:ascii="Times New Roman" w:hAnsi="Times New Roman" w:cs="Times New Roman"/>
          <w:sz w:val="24"/>
          <w:szCs w:val="24"/>
        </w:rPr>
        <w:t xml:space="preserve">still </w:t>
      </w:r>
      <w:r w:rsidR="002D072F">
        <w:rPr>
          <w:rFonts w:ascii="Times New Roman" w:hAnsi="Times New Roman" w:cs="Times New Roman"/>
          <w:sz w:val="24"/>
          <w:szCs w:val="24"/>
        </w:rPr>
        <w:t>have a</w:t>
      </w:r>
      <w:r w:rsidR="00056573">
        <w:rPr>
          <w:rFonts w:ascii="Times New Roman" w:hAnsi="Times New Roman" w:cs="Times New Roman"/>
          <w:sz w:val="24"/>
          <w:szCs w:val="24"/>
        </w:rPr>
        <w:t xml:space="preserve"> </w:t>
      </w:r>
      <w:r w:rsidR="002D072F">
        <w:rPr>
          <w:rFonts w:ascii="Times New Roman" w:hAnsi="Times New Roman" w:cs="Times New Roman"/>
          <w:sz w:val="24"/>
          <w:szCs w:val="24"/>
        </w:rPr>
        <w:t xml:space="preserve">vascular </w:t>
      </w:r>
      <w:r w:rsidR="00761771">
        <w:rPr>
          <w:rFonts w:ascii="Times New Roman" w:hAnsi="Times New Roman" w:cs="Times New Roman"/>
          <w:sz w:val="24"/>
          <w:szCs w:val="24"/>
        </w:rPr>
        <w:t xml:space="preserve">connection to the </w:t>
      </w:r>
      <w:r w:rsidR="002D072F">
        <w:rPr>
          <w:rFonts w:ascii="Times New Roman" w:hAnsi="Times New Roman" w:cs="Times New Roman"/>
          <w:sz w:val="24"/>
          <w:szCs w:val="24"/>
        </w:rPr>
        <w:t>root system</w:t>
      </w:r>
      <w:r w:rsidR="00E021AE">
        <w:rPr>
          <w:rFonts w:ascii="Times New Roman" w:hAnsi="Times New Roman" w:cs="Times New Roman"/>
          <w:sz w:val="24"/>
          <w:szCs w:val="24"/>
        </w:rPr>
        <w:t xml:space="preserve"> and soil moisture is present</w:t>
      </w:r>
      <w:r w:rsidR="002D072F">
        <w:rPr>
          <w:rFonts w:ascii="Times New Roman" w:hAnsi="Times New Roman" w:cs="Times New Roman"/>
          <w:sz w:val="24"/>
          <w:szCs w:val="24"/>
        </w:rPr>
        <w:t xml:space="preserve">, </w:t>
      </w:r>
      <w:r w:rsidR="008A0DC7">
        <w:rPr>
          <w:rFonts w:ascii="Times New Roman" w:hAnsi="Times New Roman" w:cs="Times New Roman"/>
          <w:sz w:val="24"/>
          <w:szCs w:val="24"/>
        </w:rPr>
        <w:t xml:space="preserve">the </w:t>
      </w:r>
      <w:r w:rsidR="002D072F">
        <w:rPr>
          <w:rFonts w:ascii="Times New Roman" w:hAnsi="Times New Roman" w:cs="Times New Roman"/>
          <w:sz w:val="24"/>
          <w:szCs w:val="24"/>
        </w:rPr>
        <w:t xml:space="preserve">plant will </w:t>
      </w:r>
      <w:r>
        <w:rPr>
          <w:rFonts w:ascii="Times New Roman" w:hAnsi="Times New Roman" w:cs="Times New Roman"/>
          <w:sz w:val="24"/>
          <w:szCs w:val="24"/>
        </w:rPr>
        <w:t xml:space="preserve">regrow </w:t>
      </w:r>
      <w:r w:rsidR="00761771">
        <w:rPr>
          <w:rFonts w:ascii="Times New Roman" w:hAnsi="Times New Roman" w:cs="Times New Roman"/>
          <w:sz w:val="24"/>
          <w:szCs w:val="24"/>
        </w:rPr>
        <w:t xml:space="preserve">from </w:t>
      </w:r>
      <w:r w:rsidR="00E021AE">
        <w:rPr>
          <w:rFonts w:ascii="Times New Roman" w:hAnsi="Times New Roman" w:cs="Times New Roman"/>
          <w:sz w:val="24"/>
          <w:szCs w:val="24"/>
        </w:rPr>
        <w:t xml:space="preserve">the </w:t>
      </w:r>
      <w:r w:rsidR="00761771">
        <w:rPr>
          <w:rFonts w:ascii="Times New Roman" w:hAnsi="Times New Roman" w:cs="Times New Roman"/>
          <w:sz w:val="24"/>
          <w:szCs w:val="24"/>
        </w:rPr>
        <w:t xml:space="preserve">buds on the root crown and/or </w:t>
      </w:r>
      <w:r w:rsidR="00E021AE">
        <w:rPr>
          <w:rFonts w:ascii="Times New Roman" w:hAnsi="Times New Roman" w:cs="Times New Roman"/>
          <w:sz w:val="24"/>
          <w:szCs w:val="24"/>
        </w:rPr>
        <w:t xml:space="preserve">from </w:t>
      </w:r>
      <w:r w:rsidR="00761771">
        <w:rPr>
          <w:rFonts w:ascii="Times New Roman" w:hAnsi="Times New Roman" w:cs="Times New Roman"/>
          <w:sz w:val="24"/>
          <w:szCs w:val="24"/>
        </w:rPr>
        <w:t>the base of the flowering stems</w:t>
      </w:r>
      <w:r w:rsidR="00E021AE">
        <w:rPr>
          <w:rFonts w:ascii="Times New Roman" w:hAnsi="Times New Roman" w:cs="Times New Roman"/>
          <w:sz w:val="24"/>
          <w:szCs w:val="24"/>
        </w:rPr>
        <w:t xml:space="preserve">. If left untreated, this post-treatment regrowth can </w:t>
      </w:r>
      <w:r w:rsidR="005878E7">
        <w:rPr>
          <w:rFonts w:ascii="Times New Roman" w:hAnsi="Times New Roman" w:cs="Times New Roman"/>
          <w:sz w:val="24"/>
          <w:szCs w:val="24"/>
        </w:rPr>
        <w:t xml:space="preserve">produce </w:t>
      </w:r>
      <w:r>
        <w:rPr>
          <w:rFonts w:ascii="Times New Roman" w:hAnsi="Times New Roman" w:cs="Times New Roman"/>
          <w:sz w:val="24"/>
          <w:szCs w:val="24"/>
        </w:rPr>
        <w:t>flower</w:t>
      </w:r>
      <w:r w:rsidR="005878E7">
        <w:rPr>
          <w:rFonts w:ascii="Times New Roman" w:hAnsi="Times New Roman" w:cs="Times New Roman"/>
          <w:sz w:val="24"/>
          <w:szCs w:val="24"/>
        </w:rPr>
        <w:t>s</w:t>
      </w:r>
      <w:r>
        <w:rPr>
          <w:rFonts w:ascii="Times New Roman" w:hAnsi="Times New Roman" w:cs="Times New Roman"/>
          <w:sz w:val="24"/>
          <w:szCs w:val="24"/>
        </w:rPr>
        <w:t xml:space="preserve"> and seed.</w:t>
      </w:r>
      <w:r w:rsidR="005878E7">
        <w:rPr>
          <w:rFonts w:ascii="Times New Roman" w:hAnsi="Times New Roman" w:cs="Times New Roman"/>
          <w:sz w:val="24"/>
          <w:szCs w:val="24"/>
        </w:rPr>
        <w:t xml:space="preserve"> </w:t>
      </w:r>
    </w:p>
    <w:p w:rsidR="00655AE7" w:rsidRDefault="002D072F" w:rsidP="008F0E5F">
      <w:pPr>
        <w:spacing w:after="160"/>
        <w:rPr>
          <w:rFonts w:ascii="Times New Roman" w:hAnsi="Times New Roman" w:cs="Times New Roman"/>
          <w:sz w:val="24"/>
          <w:szCs w:val="24"/>
        </w:rPr>
      </w:pPr>
      <w:r>
        <w:rPr>
          <w:rFonts w:ascii="Times New Roman" w:hAnsi="Times New Roman" w:cs="Times New Roman"/>
          <w:sz w:val="24"/>
          <w:szCs w:val="24"/>
        </w:rPr>
        <w:t xml:space="preserve">All mechanical </w:t>
      </w:r>
      <w:r w:rsidR="005878E7">
        <w:rPr>
          <w:rFonts w:ascii="Times New Roman" w:hAnsi="Times New Roman" w:cs="Times New Roman"/>
          <w:sz w:val="24"/>
          <w:szCs w:val="24"/>
        </w:rPr>
        <w:t xml:space="preserve">treatments must occur before </w:t>
      </w:r>
      <w:r>
        <w:rPr>
          <w:rFonts w:ascii="Times New Roman" w:hAnsi="Times New Roman" w:cs="Times New Roman"/>
          <w:sz w:val="24"/>
          <w:szCs w:val="24"/>
        </w:rPr>
        <w:t xml:space="preserve">the </w:t>
      </w:r>
      <w:r w:rsidR="005878E7">
        <w:rPr>
          <w:rFonts w:ascii="Times New Roman" w:hAnsi="Times New Roman" w:cs="Times New Roman"/>
          <w:sz w:val="24"/>
          <w:szCs w:val="24"/>
        </w:rPr>
        <w:t>flower</w:t>
      </w:r>
      <w:r>
        <w:rPr>
          <w:rFonts w:ascii="Times New Roman" w:hAnsi="Times New Roman" w:cs="Times New Roman"/>
          <w:sz w:val="24"/>
          <w:szCs w:val="24"/>
        </w:rPr>
        <w:t xml:space="preserve"> </w:t>
      </w:r>
      <w:r w:rsidR="005878E7">
        <w:rPr>
          <w:rFonts w:ascii="Times New Roman" w:hAnsi="Times New Roman" w:cs="Times New Roman"/>
          <w:sz w:val="24"/>
          <w:szCs w:val="24"/>
        </w:rPr>
        <w:t xml:space="preserve">heads emerge. </w:t>
      </w:r>
      <w:r w:rsidR="00761771">
        <w:rPr>
          <w:rFonts w:ascii="Times New Roman" w:hAnsi="Times New Roman" w:cs="Times New Roman"/>
          <w:sz w:val="24"/>
          <w:szCs w:val="24"/>
        </w:rPr>
        <w:t xml:space="preserve">Viable seed can be produced in as few as seven days after flowering begins; thus, severing the tap root after flowering begins may kill the plant but not prevent seed production from occurring. Moisture in the severed stems </w:t>
      </w:r>
      <w:r w:rsidR="00E021AE">
        <w:rPr>
          <w:rFonts w:ascii="Times New Roman" w:hAnsi="Times New Roman" w:cs="Times New Roman"/>
          <w:sz w:val="24"/>
          <w:szCs w:val="24"/>
        </w:rPr>
        <w:t xml:space="preserve">can be sufficient </w:t>
      </w:r>
      <w:r w:rsidR="00761771">
        <w:rPr>
          <w:rFonts w:ascii="Times New Roman" w:hAnsi="Times New Roman" w:cs="Times New Roman"/>
          <w:sz w:val="24"/>
          <w:szCs w:val="24"/>
        </w:rPr>
        <w:t xml:space="preserve">to allow seed formation to occur. </w:t>
      </w:r>
      <w:r w:rsidR="005E35A8">
        <w:rPr>
          <w:rFonts w:ascii="Times New Roman" w:hAnsi="Times New Roman" w:cs="Times New Roman"/>
          <w:sz w:val="24"/>
          <w:szCs w:val="24"/>
        </w:rPr>
        <w:t xml:space="preserve">Mowing may be an effective treatment but it </w:t>
      </w:r>
      <w:r w:rsidR="008A0DC7">
        <w:rPr>
          <w:rFonts w:ascii="Times New Roman" w:hAnsi="Times New Roman" w:cs="Times New Roman"/>
          <w:sz w:val="24"/>
          <w:szCs w:val="24"/>
        </w:rPr>
        <w:t xml:space="preserve">must </w:t>
      </w:r>
      <w:r w:rsidR="005E35A8">
        <w:rPr>
          <w:rFonts w:ascii="Times New Roman" w:hAnsi="Times New Roman" w:cs="Times New Roman"/>
          <w:sz w:val="24"/>
          <w:szCs w:val="24"/>
        </w:rPr>
        <w:t>be timed to occur just before</w:t>
      </w:r>
      <w:r w:rsidR="00325C58">
        <w:rPr>
          <w:rFonts w:ascii="Times New Roman" w:hAnsi="Times New Roman" w:cs="Times New Roman"/>
          <w:sz w:val="24"/>
          <w:szCs w:val="24"/>
        </w:rPr>
        <w:t xml:space="preserve"> flowering</w:t>
      </w:r>
      <w:r w:rsidR="00761771">
        <w:rPr>
          <w:rFonts w:ascii="Times New Roman" w:hAnsi="Times New Roman" w:cs="Times New Roman"/>
          <w:sz w:val="24"/>
          <w:szCs w:val="24"/>
        </w:rPr>
        <w:t xml:space="preserve">. </w:t>
      </w:r>
      <w:r w:rsidR="00325C58">
        <w:rPr>
          <w:rFonts w:ascii="Times New Roman" w:hAnsi="Times New Roman" w:cs="Times New Roman"/>
          <w:sz w:val="24"/>
          <w:szCs w:val="24"/>
        </w:rPr>
        <w:t>Mow</w:t>
      </w:r>
      <w:r w:rsidR="00655AE7">
        <w:rPr>
          <w:rFonts w:ascii="Times New Roman" w:hAnsi="Times New Roman" w:cs="Times New Roman"/>
          <w:sz w:val="24"/>
          <w:szCs w:val="24"/>
        </w:rPr>
        <w:t xml:space="preserve">er blades </w:t>
      </w:r>
      <w:r w:rsidR="00325C58">
        <w:rPr>
          <w:rFonts w:ascii="Times New Roman" w:hAnsi="Times New Roman" w:cs="Times New Roman"/>
          <w:sz w:val="24"/>
          <w:szCs w:val="24"/>
        </w:rPr>
        <w:t xml:space="preserve">typically </w:t>
      </w:r>
      <w:r w:rsidR="00655AE7">
        <w:rPr>
          <w:rFonts w:ascii="Times New Roman" w:hAnsi="Times New Roman" w:cs="Times New Roman"/>
          <w:sz w:val="24"/>
          <w:szCs w:val="24"/>
        </w:rPr>
        <w:t xml:space="preserve">cannot be placed </w:t>
      </w:r>
      <w:r w:rsidR="00E021AE">
        <w:rPr>
          <w:rFonts w:ascii="Times New Roman" w:hAnsi="Times New Roman" w:cs="Times New Roman"/>
          <w:sz w:val="24"/>
          <w:szCs w:val="24"/>
        </w:rPr>
        <w:t xml:space="preserve">close </w:t>
      </w:r>
      <w:r w:rsidR="00761771">
        <w:rPr>
          <w:rFonts w:ascii="Times New Roman" w:hAnsi="Times New Roman" w:cs="Times New Roman"/>
          <w:sz w:val="24"/>
          <w:szCs w:val="24"/>
        </w:rPr>
        <w:t xml:space="preserve">enough </w:t>
      </w:r>
      <w:r w:rsidR="00655AE7">
        <w:rPr>
          <w:rFonts w:ascii="Times New Roman" w:hAnsi="Times New Roman" w:cs="Times New Roman"/>
          <w:sz w:val="24"/>
          <w:szCs w:val="24"/>
        </w:rPr>
        <w:t xml:space="preserve">to </w:t>
      </w:r>
      <w:r w:rsidR="00E021AE">
        <w:rPr>
          <w:rFonts w:ascii="Times New Roman" w:hAnsi="Times New Roman" w:cs="Times New Roman"/>
          <w:sz w:val="24"/>
          <w:szCs w:val="24"/>
        </w:rPr>
        <w:t xml:space="preserve">the ground surface to </w:t>
      </w:r>
      <w:r w:rsidR="00655AE7">
        <w:rPr>
          <w:rFonts w:ascii="Times New Roman" w:hAnsi="Times New Roman" w:cs="Times New Roman"/>
          <w:sz w:val="24"/>
          <w:szCs w:val="24"/>
        </w:rPr>
        <w:t xml:space="preserve">remove all </w:t>
      </w:r>
      <w:r w:rsidR="007802A1">
        <w:rPr>
          <w:rFonts w:ascii="Times New Roman" w:hAnsi="Times New Roman" w:cs="Times New Roman"/>
          <w:sz w:val="24"/>
          <w:szCs w:val="24"/>
        </w:rPr>
        <w:t xml:space="preserve">musk </w:t>
      </w:r>
      <w:r w:rsidR="00655AE7">
        <w:rPr>
          <w:rFonts w:ascii="Times New Roman" w:hAnsi="Times New Roman" w:cs="Times New Roman"/>
          <w:sz w:val="24"/>
          <w:szCs w:val="24"/>
        </w:rPr>
        <w:t xml:space="preserve">thistle </w:t>
      </w:r>
      <w:r w:rsidR="00325C58">
        <w:rPr>
          <w:rFonts w:ascii="Times New Roman" w:hAnsi="Times New Roman" w:cs="Times New Roman"/>
          <w:sz w:val="24"/>
          <w:szCs w:val="24"/>
        </w:rPr>
        <w:t>leaves</w:t>
      </w:r>
      <w:r w:rsidR="00761771">
        <w:rPr>
          <w:rFonts w:ascii="Times New Roman" w:hAnsi="Times New Roman" w:cs="Times New Roman"/>
          <w:sz w:val="24"/>
          <w:szCs w:val="24"/>
        </w:rPr>
        <w:t xml:space="preserve">. This </w:t>
      </w:r>
      <w:r w:rsidR="00655AE7">
        <w:rPr>
          <w:rFonts w:ascii="Times New Roman" w:hAnsi="Times New Roman" w:cs="Times New Roman"/>
          <w:sz w:val="24"/>
          <w:szCs w:val="24"/>
        </w:rPr>
        <w:t>allow</w:t>
      </w:r>
      <w:r w:rsidR="00E021AE">
        <w:rPr>
          <w:rFonts w:ascii="Times New Roman" w:hAnsi="Times New Roman" w:cs="Times New Roman"/>
          <w:sz w:val="24"/>
          <w:szCs w:val="24"/>
        </w:rPr>
        <w:t>s</w:t>
      </w:r>
      <w:r w:rsidR="00655AE7">
        <w:rPr>
          <w:rFonts w:ascii="Times New Roman" w:hAnsi="Times New Roman" w:cs="Times New Roman"/>
          <w:sz w:val="24"/>
          <w:szCs w:val="24"/>
        </w:rPr>
        <w:t xml:space="preserve"> most mowed plants to </w:t>
      </w:r>
      <w:r w:rsidR="00325C58">
        <w:rPr>
          <w:rFonts w:ascii="Times New Roman" w:hAnsi="Times New Roman" w:cs="Times New Roman"/>
          <w:sz w:val="24"/>
          <w:szCs w:val="24"/>
        </w:rPr>
        <w:t xml:space="preserve">regrow, especially </w:t>
      </w:r>
      <w:r w:rsidR="00C70AA9">
        <w:rPr>
          <w:rFonts w:ascii="Times New Roman" w:hAnsi="Times New Roman" w:cs="Times New Roman"/>
          <w:sz w:val="24"/>
          <w:szCs w:val="24"/>
        </w:rPr>
        <w:t xml:space="preserve">when soil moisture levels do not limit </w:t>
      </w:r>
      <w:r w:rsidR="00325C58">
        <w:rPr>
          <w:rFonts w:ascii="Times New Roman" w:hAnsi="Times New Roman" w:cs="Times New Roman"/>
          <w:sz w:val="24"/>
          <w:szCs w:val="24"/>
        </w:rPr>
        <w:t xml:space="preserve">regrowth. </w:t>
      </w:r>
      <w:r w:rsidR="00761771">
        <w:rPr>
          <w:rFonts w:ascii="Times New Roman" w:hAnsi="Times New Roman" w:cs="Times New Roman"/>
          <w:sz w:val="24"/>
          <w:szCs w:val="24"/>
        </w:rPr>
        <w:t>Musk thistle typically flowers over a 7 to 9 week period; therefore, r</w:t>
      </w:r>
      <w:r w:rsidR="00CC3AB9">
        <w:rPr>
          <w:rFonts w:ascii="Times New Roman" w:hAnsi="Times New Roman" w:cs="Times New Roman"/>
          <w:sz w:val="24"/>
          <w:szCs w:val="24"/>
        </w:rPr>
        <w:t xml:space="preserve">epeated mowing treatments </w:t>
      </w:r>
      <w:r w:rsidR="00325C58">
        <w:rPr>
          <w:rFonts w:ascii="Times New Roman" w:hAnsi="Times New Roman" w:cs="Times New Roman"/>
          <w:sz w:val="24"/>
          <w:szCs w:val="24"/>
        </w:rPr>
        <w:t xml:space="preserve">are often </w:t>
      </w:r>
      <w:r w:rsidR="00655AE7">
        <w:rPr>
          <w:rFonts w:ascii="Times New Roman" w:hAnsi="Times New Roman" w:cs="Times New Roman"/>
          <w:sz w:val="24"/>
          <w:szCs w:val="24"/>
        </w:rPr>
        <w:t xml:space="preserve">needed </w:t>
      </w:r>
      <w:r w:rsidR="00325C58">
        <w:rPr>
          <w:rFonts w:ascii="Times New Roman" w:hAnsi="Times New Roman" w:cs="Times New Roman"/>
          <w:sz w:val="24"/>
          <w:szCs w:val="24"/>
        </w:rPr>
        <w:t xml:space="preserve">because </w:t>
      </w:r>
      <w:r w:rsidR="00655AE7">
        <w:rPr>
          <w:rFonts w:ascii="Times New Roman" w:hAnsi="Times New Roman" w:cs="Times New Roman"/>
          <w:sz w:val="24"/>
          <w:szCs w:val="24"/>
        </w:rPr>
        <w:t xml:space="preserve">most </w:t>
      </w:r>
      <w:r w:rsidR="007802A1">
        <w:rPr>
          <w:rFonts w:ascii="Times New Roman" w:hAnsi="Times New Roman" w:cs="Times New Roman"/>
          <w:sz w:val="24"/>
          <w:szCs w:val="24"/>
        </w:rPr>
        <w:t xml:space="preserve">musk </w:t>
      </w:r>
      <w:r w:rsidR="00655AE7">
        <w:rPr>
          <w:rFonts w:ascii="Times New Roman" w:hAnsi="Times New Roman" w:cs="Times New Roman"/>
          <w:sz w:val="24"/>
          <w:szCs w:val="24"/>
        </w:rPr>
        <w:t xml:space="preserve">thistle </w:t>
      </w:r>
      <w:r w:rsidR="00325C58">
        <w:rPr>
          <w:rFonts w:ascii="Times New Roman" w:hAnsi="Times New Roman" w:cs="Times New Roman"/>
          <w:sz w:val="24"/>
          <w:szCs w:val="24"/>
        </w:rPr>
        <w:t>population</w:t>
      </w:r>
      <w:r w:rsidR="00655AE7">
        <w:rPr>
          <w:rFonts w:ascii="Times New Roman" w:hAnsi="Times New Roman" w:cs="Times New Roman"/>
          <w:sz w:val="24"/>
          <w:szCs w:val="24"/>
        </w:rPr>
        <w:t xml:space="preserve">s have plants </w:t>
      </w:r>
      <w:r w:rsidR="00C70AA9">
        <w:rPr>
          <w:rFonts w:ascii="Times New Roman" w:hAnsi="Times New Roman" w:cs="Times New Roman"/>
          <w:sz w:val="24"/>
          <w:szCs w:val="24"/>
        </w:rPr>
        <w:t xml:space="preserve">with a </w:t>
      </w:r>
      <w:r w:rsidR="00325C58">
        <w:rPr>
          <w:rFonts w:ascii="Times New Roman" w:hAnsi="Times New Roman" w:cs="Times New Roman"/>
          <w:sz w:val="24"/>
          <w:szCs w:val="24"/>
        </w:rPr>
        <w:t xml:space="preserve">wide </w:t>
      </w:r>
      <w:r w:rsidR="00655AE7">
        <w:rPr>
          <w:rFonts w:ascii="Times New Roman" w:hAnsi="Times New Roman" w:cs="Times New Roman"/>
          <w:sz w:val="24"/>
          <w:szCs w:val="24"/>
        </w:rPr>
        <w:t xml:space="preserve">range of </w:t>
      </w:r>
      <w:r w:rsidR="00325C58">
        <w:rPr>
          <w:rFonts w:ascii="Times New Roman" w:hAnsi="Times New Roman" w:cs="Times New Roman"/>
          <w:sz w:val="24"/>
          <w:szCs w:val="24"/>
        </w:rPr>
        <w:t>maturity</w:t>
      </w:r>
      <w:r w:rsidR="00655AE7">
        <w:rPr>
          <w:rFonts w:ascii="Times New Roman" w:hAnsi="Times New Roman" w:cs="Times New Roman"/>
          <w:sz w:val="24"/>
          <w:szCs w:val="24"/>
        </w:rPr>
        <w:t xml:space="preserve"> stages</w:t>
      </w:r>
      <w:r w:rsidR="00325C58">
        <w:rPr>
          <w:rFonts w:ascii="Times New Roman" w:hAnsi="Times New Roman" w:cs="Times New Roman"/>
          <w:sz w:val="24"/>
          <w:szCs w:val="24"/>
        </w:rPr>
        <w:t xml:space="preserve">. One mowing treatment may control seed production on some plants but only delay </w:t>
      </w:r>
      <w:r w:rsidR="00E021AE">
        <w:rPr>
          <w:rFonts w:ascii="Times New Roman" w:hAnsi="Times New Roman" w:cs="Times New Roman"/>
          <w:sz w:val="24"/>
          <w:szCs w:val="24"/>
        </w:rPr>
        <w:t xml:space="preserve">seed </w:t>
      </w:r>
      <w:r w:rsidR="00325C58">
        <w:rPr>
          <w:rFonts w:ascii="Times New Roman" w:hAnsi="Times New Roman" w:cs="Times New Roman"/>
          <w:sz w:val="24"/>
          <w:szCs w:val="24"/>
        </w:rPr>
        <w:t>production on others</w:t>
      </w:r>
      <w:r w:rsidR="00655AE7">
        <w:rPr>
          <w:rFonts w:ascii="Times New Roman" w:hAnsi="Times New Roman" w:cs="Times New Roman"/>
          <w:sz w:val="24"/>
          <w:szCs w:val="24"/>
        </w:rPr>
        <w:t xml:space="preserve">. </w:t>
      </w:r>
    </w:p>
    <w:p w:rsidR="00761771" w:rsidRDefault="00761771" w:rsidP="008F0E5F">
      <w:pPr>
        <w:spacing w:after="160"/>
        <w:rPr>
          <w:rFonts w:ascii="Times New Roman" w:hAnsi="Times New Roman" w:cs="Times New Roman"/>
          <w:sz w:val="24"/>
          <w:szCs w:val="24"/>
        </w:rPr>
      </w:pPr>
      <w:r>
        <w:rPr>
          <w:rFonts w:ascii="Times New Roman" w:hAnsi="Times New Roman" w:cs="Times New Roman"/>
          <w:sz w:val="24"/>
          <w:szCs w:val="24"/>
        </w:rPr>
        <w:t xml:space="preserve">Musk thistle is not common in regularly worked cropland; thus, frequent cultivation probably reduces the plants abundance. Infrequent cultivation or deep burial; however, prolongs seed life and can result in a large persistent seedbank </w:t>
      </w:r>
      <w:r w:rsidR="00E021AE">
        <w:rPr>
          <w:rFonts w:ascii="Times New Roman" w:hAnsi="Times New Roman" w:cs="Times New Roman"/>
          <w:sz w:val="24"/>
          <w:szCs w:val="24"/>
        </w:rPr>
        <w:t xml:space="preserve">because </w:t>
      </w:r>
      <w:r>
        <w:rPr>
          <w:rFonts w:ascii="Times New Roman" w:hAnsi="Times New Roman" w:cs="Times New Roman"/>
          <w:sz w:val="24"/>
          <w:szCs w:val="24"/>
        </w:rPr>
        <w:t>seed can remain viable for 10 to 15 years. Subsequent tillage is likely to bring seed back toward the soil surface where germination is more likely</w:t>
      </w:r>
      <w:r w:rsidR="00E021AE">
        <w:rPr>
          <w:rFonts w:ascii="Times New Roman" w:hAnsi="Times New Roman" w:cs="Times New Roman"/>
          <w:sz w:val="24"/>
          <w:szCs w:val="24"/>
        </w:rPr>
        <w:t xml:space="preserve"> due to the large amount of sunlight reaching the soil surface.</w:t>
      </w:r>
      <w:r>
        <w:rPr>
          <w:rFonts w:ascii="Times New Roman" w:hAnsi="Times New Roman" w:cs="Times New Roman"/>
          <w:sz w:val="24"/>
          <w:szCs w:val="24"/>
        </w:rPr>
        <w:t xml:space="preserve"> </w:t>
      </w:r>
    </w:p>
    <w:p w:rsidR="00622EC3" w:rsidRDefault="00622EC3" w:rsidP="008F0E5F">
      <w:pPr>
        <w:spacing w:after="160"/>
        <w:rPr>
          <w:rFonts w:ascii="Times New Roman" w:hAnsi="Times New Roman" w:cs="Times New Roman"/>
          <w:sz w:val="24"/>
          <w:szCs w:val="24"/>
        </w:rPr>
      </w:pPr>
      <w:r>
        <w:rPr>
          <w:rFonts w:ascii="Times New Roman" w:hAnsi="Times New Roman" w:cs="Times New Roman"/>
          <w:sz w:val="24"/>
          <w:szCs w:val="24"/>
        </w:rPr>
        <w:t xml:space="preserve">Fire events that </w:t>
      </w:r>
      <w:r w:rsidR="00761771">
        <w:rPr>
          <w:rFonts w:ascii="Times New Roman" w:hAnsi="Times New Roman" w:cs="Times New Roman"/>
          <w:sz w:val="24"/>
          <w:szCs w:val="24"/>
        </w:rPr>
        <w:t>result in long periods of bare</w:t>
      </w:r>
      <w:r w:rsidR="00AA5F9B">
        <w:rPr>
          <w:rFonts w:ascii="Times New Roman" w:hAnsi="Times New Roman" w:cs="Times New Roman"/>
          <w:sz w:val="24"/>
          <w:szCs w:val="24"/>
        </w:rPr>
        <w:t xml:space="preserve"> </w:t>
      </w:r>
      <w:r w:rsidR="00761771">
        <w:rPr>
          <w:rFonts w:ascii="Times New Roman" w:hAnsi="Times New Roman" w:cs="Times New Roman"/>
          <w:sz w:val="24"/>
          <w:szCs w:val="24"/>
        </w:rPr>
        <w:t xml:space="preserve">ground </w:t>
      </w:r>
      <w:r>
        <w:rPr>
          <w:rFonts w:ascii="Times New Roman" w:hAnsi="Times New Roman" w:cs="Times New Roman"/>
          <w:sz w:val="24"/>
          <w:szCs w:val="24"/>
        </w:rPr>
        <w:t xml:space="preserve">are </w:t>
      </w:r>
      <w:r w:rsidR="00761771">
        <w:rPr>
          <w:rFonts w:ascii="Times New Roman" w:hAnsi="Times New Roman" w:cs="Times New Roman"/>
          <w:sz w:val="24"/>
          <w:szCs w:val="24"/>
        </w:rPr>
        <w:t xml:space="preserve">is likely to facilitate an increase in musk thistle because of the </w:t>
      </w:r>
      <w:r>
        <w:rPr>
          <w:rFonts w:ascii="Times New Roman" w:hAnsi="Times New Roman" w:cs="Times New Roman"/>
          <w:sz w:val="24"/>
          <w:szCs w:val="24"/>
        </w:rPr>
        <w:t xml:space="preserve">seed and seedling’s </w:t>
      </w:r>
      <w:r w:rsidR="00E021AE">
        <w:rPr>
          <w:rFonts w:ascii="Times New Roman" w:hAnsi="Times New Roman" w:cs="Times New Roman"/>
          <w:sz w:val="24"/>
          <w:szCs w:val="24"/>
        </w:rPr>
        <w:t xml:space="preserve">ability to have large </w:t>
      </w:r>
      <w:r w:rsidR="00761771">
        <w:rPr>
          <w:rFonts w:ascii="Times New Roman" w:hAnsi="Times New Roman" w:cs="Times New Roman"/>
          <w:sz w:val="24"/>
          <w:szCs w:val="24"/>
        </w:rPr>
        <w:t>germinat</w:t>
      </w:r>
      <w:r w:rsidR="00E021AE">
        <w:rPr>
          <w:rFonts w:ascii="Times New Roman" w:hAnsi="Times New Roman" w:cs="Times New Roman"/>
          <w:sz w:val="24"/>
          <w:szCs w:val="24"/>
        </w:rPr>
        <w:t xml:space="preserve">ion </w:t>
      </w:r>
      <w:r w:rsidR="00761771">
        <w:rPr>
          <w:rFonts w:ascii="Times New Roman" w:hAnsi="Times New Roman" w:cs="Times New Roman"/>
          <w:sz w:val="24"/>
          <w:szCs w:val="24"/>
        </w:rPr>
        <w:t>and establish</w:t>
      </w:r>
      <w:r w:rsidR="00E021AE">
        <w:rPr>
          <w:rFonts w:ascii="Times New Roman" w:hAnsi="Times New Roman" w:cs="Times New Roman"/>
          <w:sz w:val="24"/>
          <w:szCs w:val="24"/>
        </w:rPr>
        <w:t>ment rates</w:t>
      </w:r>
      <w:r>
        <w:rPr>
          <w:rFonts w:ascii="Times New Roman" w:hAnsi="Times New Roman" w:cs="Times New Roman"/>
          <w:sz w:val="24"/>
          <w:szCs w:val="24"/>
        </w:rPr>
        <w:t xml:space="preserve">, respectively, </w:t>
      </w:r>
      <w:r w:rsidR="00E021AE">
        <w:rPr>
          <w:rFonts w:ascii="Times New Roman" w:hAnsi="Times New Roman" w:cs="Times New Roman"/>
          <w:sz w:val="24"/>
          <w:szCs w:val="24"/>
        </w:rPr>
        <w:t xml:space="preserve">in </w:t>
      </w:r>
      <w:r>
        <w:rPr>
          <w:rFonts w:ascii="Times New Roman" w:hAnsi="Times New Roman" w:cs="Times New Roman"/>
          <w:sz w:val="24"/>
          <w:szCs w:val="24"/>
        </w:rPr>
        <w:t xml:space="preserve">a </w:t>
      </w:r>
      <w:r w:rsidR="00761771">
        <w:rPr>
          <w:rFonts w:ascii="Times New Roman" w:hAnsi="Times New Roman" w:cs="Times New Roman"/>
          <w:sz w:val="24"/>
          <w:szCs w:val="24"/>
        </w:rPr>
        <w:t xml:space="preserve">high light environment. Fire that results in a dense stand of tall desired perennial vegetation is likely to decrease the abundance </w:t>
      </w:r>
      <w:r w:rsidR="00E021AE">
        <w:rPr>
          <w:rFonts w:ascii="Times New Roman" w:hAnsi="Times New Roman" w:cs="Times New Roman"/>
          <w:sz w:val="24"/>
          <w:szCs w:val="24"/>
        </w:rPr>
        <w:t xml:space="preserve">(or risk) </w:t>
      </w:r>
      <w:r w:rsidR="00761771">
        <w:rPr>
          <w:rFonts w:ascii="Times New Roman" w:hAnsi="Times New Roman" w:cs="Times New Roman"/>
          <w:sz w:val="24"/>
          <w:szCs w:val="24"/>
        </w:rPr>
        <w:t>of musk thistle</w:t>
      </w:r>
      <w:r>
        <w:rPr>
          <w:rFonts w:ascii="Times New Roman" w:hAnsi="Times New Roman" w:cs="Times New Roman"/>
          <w:sz w:val="24"/>
          <w:szCs w:val="24"/>
        </w:rPr>
        <w:t>,</w:t>
      </w:r>
      <w:r w:rsidR="00761771">
        <w:rPr>
          <w:rFonts w:ascii="Times New Roman" w:hAnsi="Times New Roman" w:cs="Times New Roman"/>
          <w:sz w:val="24"/>
          <w:szCs w:val="24"/>
        </w:rPr>
        <w:t xml:space="preserve"> due to poor </w:t>
      </w:r>
      <w:r w:rsidR="00761771">
        <w:rPr>
          <w:rFonts w:ascii="Times New Roman" w:hAnsi="Times New Roman" w:cs="Times New Roman"/>
          <w:sz w:val="24"/>
          <w:szCs w:val="24"/>
        </w:rPr>
        <w:lastRenderedPageBreak/>
        <w:t xml:space="preserve">light availability at the soil surface. Flaming individual plants </w:t>
      </w:r>
      <w:r w:rsidR="003629CC">
        <w:rPr>
          <w:rFonts w:ascii="Times New Roman" w:hAnsi="Times New Roman" w:cs="Times New Roman"/>
          <w:sz w:val="24"/>
          <w:szCs w:val="24"/>
        </w:rPr>
        <w:t xml:space="preserve">at the rosette or bolting growth stages </w:t>
      </w:r>
      <w:r w:rsidR="00761771">
        <w:rPr>
          <w:rFonts w:ascii="Times New Roman" w:hAnsi="Times New Roman" w:cs="Times New Roman"/>
          <w:sz w:val="24"/>
          <w:szCs w:val="24"/>
        </w:rPr>
        <w:t xml:space="preserve">may result in their mortality if the heat load </w:t>
      </w:r>
      <w:r w:rsidR="00E021AE">
        <w:rPr>
          <w:rFonts w:ascii="Times New Roman" w:hAnsi="Times New Roman" w:cs="Times New Roman"/>
          <w:sz w:val="24"/>
          <w:szCs w:val="24"/>
        </w:rPr>
        <w:t xml:space="preserve">at the root crown </w:t>
      </w:r>
      <w:r w:rsidR="00761771">
        <w:rPr>
          <w:rFonts w:ascii="Times New Roman" w:hAnsi="Times New Roman" w:cs="Times New Roman"/>
          <w:sz w:val="24"/>
          <w:szCs w:val="24"/>
        </w:rPr>
        <w:t>is sufficient to kill the buds on the root crown</w:t>
      </w:r>
      <w:r w:rsidR="003629CC">
        <w:rPr>
          <w:rFonts w:ascii="Times New Roman" w:hAnsi="Times New Roman" w:cs="Times New Roman"/>
          <w:sz w:val="24"/>
          <w:szCs w:val="24"/>
        </w:rPr>
        <w:t xml:space="preserve">. Low heat loads are likely to result in musk thistle </w:t>
      </w:r>
      <w:r w:rsidR="00761771">
        <w:rPr>
          <w:rFonts w:ascii="Times New Roman" w:hAnsi="Times New Roman" w:cs="Times New Roman"/>
          <w:sz w:val="24"/>
          <w:szCs w:val="24"/>
        </w:rPr>
        <w:t xml:space="preserve">resprouting. </w:t>
      </w:r>
      <w:r w:rsidR="003629CC">
        <w:rPr>
          <w:rFonts w:ascii="Times New Roman" w:hAnsi="Times New Roman" w:cs="Times New Roman"/>
          <w:sz w:val="24"/>
          <w:szCs w:val="24"/>
        </w:rPr>
        <w:t>Seedlings are probably easily killed by flaming if treated before they transition into rosettes, especially large rosettes</w:t>
      </w:r>
      <w:r w:rsidR="00AD75E1">
        <w:rPr>
          <w:rFonts w:ascii="Times New Roman" w:hAnsi="Times New Roman" w:cs="Times New Roman"/>
          <w:sz w:val="24"/>
          <w:szCs w:val="24"/>
        </w:rPr>
        <w:t xml:space="preserve"> with many buds on the root crown</w:t>
      </w:r>
      <w:r w:rsidR="003629CC">
        <w:rPr>
          <w:rFonts w:ascii="Times New Roman" w:hAnsi="Times New Roman" w:cs="Times New Roman"/>
          <w:sz w:val="24"/>
          <w:szCs w:val="24"/>
        </w:rPr>
        <w:t xml:space="preserve">. There is little research about the effect of fire on musk thistle seed, but seed covered by soil, even at shallow depths, probably survives most fire and flaming events quite well. The heat load is </w:t>
      </w:r>
      <w:r w:rsidR="00AD75E1">
        <w:rPr>
          <w:rFonts w:ascii="Times New Roman" w:hAnsi="Times New Roman" w:cs="Times New Roman"/>
          <w:sz w:val="24"/>
          <w:szCs w:val="24"/>
        </w:rPr>
        <w:t xml:space="preserve">too small </w:t>
      </w:r>
      <w:r w:rsidR="003629CC">
        <w:rPr>
          <w:rFonts w:ascii="Times New Roman" w:hAnsi="Times New Roman" w:cs="Times New Roman"/>
          <w:sz w:val="24"/>
          <w:szCs w:val="24"/>
        </w:rPr>
        <w:t xml:space="preserve">for a long enough period to cause much seed mortality. </w:t>
      </w:r>
    </w:p>
    <w:p w:rsidR="00761771" w:rsidRDefault="003629CC" w:rsidP="008F0E5F">
      <w:pPr>
        <w:spacing w:after="160"/>
        <w:rPr>
          <w:rFonts w:ascii="Times New Roman" w:hAnsi="Times New Roman" w:cs="Times New Roman"/>
          <w:sz w:val="24"/>
          <w:szCs w:val="24"/>
        </w:rPr>
      </w:pPr>
      <w:r>
        <w:rPr>
          <w:rFonts w:ascii="Times New Roman" w:hAnsi="Times New Roman" w:cs="Times New Roman"/>
          <w:sz w:val="24"/>
          <w:szCs w:val="24"/>
        </w:rPr>
        <w:t xml:space="preserve">Fire can work well as part of an integrated management program when it removes dead leaves or stems </w:t>
      </w:r>
      <w:r w:rsidR="00AD75E1">
        <w:rPr>
          <w:rFonts w:ascii="Times New Roman" w:hAnsi="Times New Roman" w:cs="Times New Roman"/>
          <w:sz w:val="24"/>
          <w:szCs w:val="24"/>
        </w:rPr>
        <w:t xml:space="preserve">from an infested area. The dead material can </w:t>
      </w:r>
      <w:r>
        <w:rPr>
          <w:rFonts w:ascii="Times New Roman" w:hAnsi="Times New Roman" w:cs="Times New Roman"/>
          <w:sz w:val="24"/>
          <w:szCs w:val="24"/>
        </w:rPr>
        <w:t xml:space="preserve">intercept much of an applied herbicide and </w:t>
      </w:r>
      <w:r w:rsidR="00AD75E1">
        <w:rPr>
          <w:rFonts w:ascii="Times New Roman" w:hAnsi="Times New Roman" w:cs="Times New Roman"/>
          <w:sz w:val="24"/>
          <w:szCs w:val="24"/>
        </w:rPr>
        <w:t>it</w:t>
      </w:r>
      <w:r w:rsidR="00622EC3">
        <w:rPr>
          <w:rFonts w:ascii="Times New Roman" w:hAnsi="Times New Roman" w:cs="Times New Roman"/>
          <w:sz w:val="24"/>
          <w:szCs w:val="24"/>
        </w:rPr>
        <w:t>s</w:t>
      </w:r>
      <w:r w:rsidR="00AD75E1">
        <w:rPr>
          <w:rFonts w:ascii="Times New Roman" w:hAnsi="Times New Roman" w:cs="Times New Roman"/>
          <w:sz w:val="24"/>
          <w:szCs w:val="24"/>
        </w:rPr>
        <w:t xml:space="preserve"> removal allows for </w:t>
      </w:r>
      <w:r>
        <w:rPr>
          <w:rFonts w:ascii="Times New Roman" w:hAnsi="Times New Roman" w:cs="Times New Roman"/>
          <w:sz w:val="24"/>
          <w:szCs w:val="24"/>
        </w:rPr>
        <w:t xml:space="preserve">greater placement of </w:t>
      </w:r>
      <w:r w:rsidR="00AD75E1">
        <w:rPr>
          <w:rFonts w:ascii="Times New Roman" w:hAnsi="Times New Roman" w:cs="Times New Roman"/>
          <w:sz w:val="24"/>
          <w:szCs w:val="24"/>
        </w:rPr>
        <w:t xml:space="preserve">an herbicide </w:t>
      </w:r>
      <w:r>
        <w:rPr>
          <w:rFonts w:ascii="Times New Roman" w:hAnsi="Times New Roman" w:cs="Times New Roman"/>
          <w:sz w:val="24"/>
          <w:szCs w:val="24"/>
        </w:rPr>
        <w:t xml:space="preserve">on the target plants. For areas </w:t>
      </w:r>
      <w:r w:rsidR="00AD75E1">
        <w:rPr>
          <w:rFonts w:ascii="Times New Roman" w:hAnsi="Times New Roman" w:cs="Times New Roman"/>
          <w:sz w:val="24"/>
          <w:szCs w:val="24"/>
        </w:rPr>
        <w:t xml:space="preserve">that </w:t>
      </w:r>
      <w:r>
        <w:rPr>
          <w:rFonts w:ascii="Times New Roman" w:hAnsi="Times New Roman" w:cs="Times New Roman"/>
          <w:sz w:val="24"/>
          <w:szCs w:val="24"/>
        </w:rPr>
        <w:t xml:space="preserve">need </w:t>
      </w:r>
      <w:r w:rsidR="00AD75E1">
        <w:rPr>
          <w:rFonts w:ascii="Times New Roman" w:hAnsi="Times New Roman" w:cs="Times New Roman"/>
          <w:sz w:val="24"/>
          <w:szCs w:val="24"/>
        </w:rPr>
        <w:t xml:space="preserve">to be </w:t>
      </w:r>
      <w:r>
        <w:rPr>
          <w:rFonts w:ascii="Times New Roman" w:hAnsi="Times New Roman" w:cs="Times New Roman"/>
          <w:sz w:val="24"/>
          <w:szCs w:val="24"/>
        </w:rPr>
        <w:t>reseed</w:t>
      </w:r>
      <w:r w:rsidR="00AD75E1">
        <w:rPr>
          <w:rFonts w:ascii="Times New Roman" w:hAnsi="Times New Roman" w:cs="Times New Roman"/>
          <w:sz w:val="24"/>
          <w:szCs w:val="24"/>
        </w:rPr>
        <w:t xml:space="preserve">ed </w:t>
      </w:r>
      <w:r>
        <w:rPr>
          <w:rFonts w:ascii="Times New Roman" w:hAnsi="Times New Roman" w:cs="Times New Roman"/>
          <w:sz w:val="24"/>
          <w:szCs w:val="24"/>
        </w:rPr>
        <w:t xml:space="preserve">to establish competitive vegetation, fire </w:t>
      </w:r>
      <w:r w:rsidR="00AD75E1">
        <w:rPr>
          <w:rFonts w:ascii="Times New Roman" w:hAnsi="Times New Roman" w:cs="Times New Roman"/>
          <w:sz w:val="24"/>
          <w:szCs w:val="24"/>
        </w:rPr>
        <w:t xml:space="preserve">can </w:t>
      </w:r>
      <w:r w:rsidR="00622EC3">
        <w:rPr>
          <w:rFonts w:ascii="Times New Roman" w:hAnsi="Times New Roman" w:cs="Times New Roman"/>
          <w:sz w:val="24"/>
          <w:szCs w:val="24"/>
        </w:rPr>
        <w:t xml:space="preserve">also </w:t>
      </w:r>
      <w:r>
        <w:rPr>
          <w:rFonts w:ascii="Times New Roman" w:hAnsi="Times New Roman" w:cs="Times New Roman"/>
          <w:sz w:val="24"/>
          <w:szCs w:val="24"/>
        </w:rPr>
        <w:t>remove plant material from the seedbed</w:t>
      </w:r>
      <w:r w:rsidR="00AD75E1">
        <w:rPr>
          <w:rFonts w:ascii="Times New Roman" w:hAnsi="Times New Roman" w:cs="Times New Roman"/>
          <w:sz w:val="24"/>
          <w:szCs w:val="24"/>
        </w:rPr>
        <w:t xml:space="preserve">, which can </w:t>
      </w:r>
      <w:r>
        <w:rPr>
          <w:rFonts w:ascii="Times New Roman" w:hAnsi="Times New Roman" w:cs="Times New Roman"/>
          <w:sz w:val="24"/>
          <w:szCs w:val="24"/>
        </w:rPr>
        <w:t>improv</w:t>
      </w:r>
      <w:r w:rsidR="00AD75E1">
        <w:rPr>
          <w:rFonts w:ascii="Times New Roman" w:hAnsi="Times New Roman" w:cs="Times New Roman"/>
          <w:sz w:val="24"/>
          <w:szCs w:val="24"/>
        </w:rPr>
        <w:t xml:space="preserve">e </w:t>
      </w:r>
      <w:r>
        <w:rPr>
          <w:rFonts w:ascii="Times New Roman" w:hAnsi="Times New Roman" w:cs="Times New Roman"/>
          <w:sz w:val="24"/>
          <w:szCs w:val="24"/>
        </w:rPr>
        <w:t xml:space="preserve">seeding success.  </w:t>
      </w:r>
    </w:p>
    <w:p w:rsidR="008D3891" w:rsidRDefault="00CC5263" w:rsidP="008F0E5F">
      <w:pPr>
        <w:spacing w:after="160"/>
        <w:rPr>
          <w:rFonts w:ascii="Times New Roman" w:hAnsi="Times New Roman" w:cs="Times New Roman"/>
          <w:sz w:val="24"/>
          <w:szCs w:val="24"/>
        </w:rPr>
      </w:pPr>
      <w:r>
        <w:rPr>
          <w:rFonts w:ascii="Times New Roman" w:hAnsi="Times New Roman" w:cs="Times New Roman"/>
          <w:sz w:val="24"/>
          <w:szCs w:val="24"/>
        </w:rPr>
        <w:t>Livest</w:t>
      </w:r>
      <w:r w:rsidR="0043169E">
        <w:rPr>
          <w:rFonts w:ascii="Times New Roman" w:hAnsi="Times New Roman" w:cs="Times New Roman"/>
          <w:sz w:val="24"/>
          <w:szCs w:val="24"/>
        </w:rPr>
        <w:t>o</w:t>
      </w:r>
      <w:r>
        <w:rPr>
          <w:rFonts w:ascii="Times New Roman" w:hAnsi="Times New Roman" w:cs="Times New Roman"/>
          <w:sz w:val="24"/>
          <w:szCs w:val="24"/>
        </w:rPr>
        <w:t xml:space="preserve">ck grazing </w:t>
      </w:r>
      <w:r w:rsidR="003629CC">
        <w:rPr>
          <w:rFonts w:ascii="Times New Roman" w:hAnsi="Times New Roman" w:cs="Times New Roman"/>
          <w:sz w:val="24"/>
          <w:szCs w:val="24"/>
        </w:rPr>
        <w:t xml:space="preserve">with cattle or sheep </w:t>
      </w:r>
      <w:r>
        <w:rPr>
          <w:rFonts w:ascii="Times New Roman" w:hAnsi="Times New Roman" w:cs="Times New Roman"/>
          <w:sz w:val="24"/>
          <w:szCs w:val="24"/>
        </w:rPr>
        <w:t xml:space="preserve">is not considered a viable control option. </w:t>
      </w:r>
      <w:r w:rsidR="007802A1">
        <w:rPr>
          <w:rFonts w:ascii="Times New Roman" w:hAnsi="Times New Roman" w:cs="Times New Roman"/>
          <w:sz w:val="24"/>
          <w:szCs w:val="24"/>
        </w:rPr>
        <w:t xml:space="preserve">Musk </w:t>
      </w:r>
      <w:r w:rsidR="00631013">
        <w:rPr>
          <w:rFonts w:ascii="Times New Roman" w:hAnsi="Times New Roman" w:cs="Times New Roman"/>
          <w:sz w:val="24"/>
          <w:szCs w:val="24"/>
        </w:rPr>
        <w:t>thistle</w:t>
      </w:r>
      <w:r w:rsidR="002C1C67">
        <w:rPr>
          <w:rFonts w:ascii="Times New Roman" w:hAnsi="Times New Roman" w:cs="Times New Roman"/>
          <w:sz w:val="24"/>
          <w:szCs w:val="24"/>
        </w:rPr>
        <w:t xml:space="preserve">’s </w:t>
      </w:r>
      <w:r>
        <w:rPr>
          <w:rFonts w:ascii="Times New Roman" w:hAnsi="Times New Roman" w:cs="Times New Roman"/>
          <w:sz w:val="24"/>
          <w:szCs w:val="24"/>
        </w:rPr>
        <w:t xml:space="preserve">leaves have </w:t>
      </w:r>
      <w:r w:rsidR="00655AE7">
        <w:rPr>
          <w:rFonts w:ascii="Times New Roman" w:hAnsi="Times New Roman" w:cs="Times New Roman"/>
          <w:sz w:val="24"/>
          <w:szCs w:val="24"/>
        </w:rPr>
        <w:t xml:space="preserve">many </w:t>
      </w:r>
      <w:r>
        <w:rPr>
          <w:rFonts w:ascii="Times New Roman" w:hAnsi="Times New Roman" w:cs="Times New Roman"/>
          <w:sz w:val="24"/>
          <w:szCs w:val="24"/>
        </w:rPr>
        <w:t xml:space="preserve">spines </w:t>
      </w:r>
      <w:r w:rsidR="00AD75E1">
        <w:rPr>
          <w:rFonts w:ascii="Times New Roman" w:hAnsi="Times New Roman" w:cs="Times New Roman"/>
          <w:sz w:val="24"/>
          <w:szCs w:val="24"/>
        </w:rPr>
        <w:t xml:space="preserve">which </w:t>
      </w:r>
      <w:r>
        <w:rPr>
          <w:rFonts w:ascii="Times New Roman" w:hAnsi="Times New Roman" w:cs="Times New Roman"/>
          <w:sz w:val="24"/>
          <w:szCs w:val="24"/>
        </w:rPr>
        <w:t xml:space="preserve">dramatically reduces </w:t>
      </w:r>
      <w:r w:rsidR="002C1C67">
        <w:rPr>
          <w:rFonts w:ascii="Times New Roman" w:hAnsi="Times New Roman" w:cs="Times New Roman"/>
          <w:sz w:val="24"/>
          <w:szCs w:val="24"/>
        </w:rPr>
        <w:t xml:space="preserve">its </w:t>
      </w:r>
      <w:r>
        <w:rPr>
          <w:rFonts w:ascii="Times New Roman" w:hAnsi="Times New Roman" w:cs="Times New Roman"/>
          <w:sz w:val="24"/>
          <w:szCs w:val="24"/>
        </w:rPr>
        <w:t xml:space="preserve">palatability. </w:t>
      </w:r>
      <w:r w:rsidR="00AD75E1">
        <w:rPr>
          <w:rFonts w:ascii="Times New Roman" w:hAnsi="Times New Roman" w:cs="Times New Roman"/>
          <w:sz w:val="24"/>
          <w:szCs w:val="24"/>
        </w:rPr>
        <w:t>L</w:t>
      </w:r>
      <w:r w:rsidR="003629CC">
        <w:rPr>
          <w:rFonts w:ascii="Times New Roman" w:hAnsi="Times New Roman" w:cs="Times New Roman"/>
          <w:sz w:val="24"/>
          <w:szCs w:val="24"/>
        </w:rPr>
        <w:t xml:space="preserve">ivestock may enhance seed dispersal more than providing effective weed control. Goats are well known for consuming </w:t>
      </w:r>
      <w:r w:rsidR="00AD75E1">
        <w:rPr>
          <w:rFonts w:ascii="Times New Roman" w:hAnsi="Times New Roman" w:cs="Times New Roman"/>
          <w:sz w:val="24"/>
          <w:szCs w:val="24"/>
        </w:rPr>
        <w:t xml:space="preserve">numerous species of </w:t>
      </w:r>
      <w:r w:rsidR="003629CC">
        <w:rPr>
          <w:rFonts w:ascii="Times New Roman" w:hAnsi="Times New Roman" w:cs="Times New Roman"/>
          <w:sz w:val="24"/>
          <w:szCs w:val="24"/>
        </w:rPr>
        <w:t xml:space="preserve">thistle </w:t>
      </w:r>
      <w:r w:rsidR="00AD75E1">
        <w:rPr>
          <w:rFonts w:ascii="Times New Roman" w:hAnsi="Times New Roman" w:cs="Times New Roman"/>
          <w:sz w:val="24"/>
          <w:szCs w:val="24"/>
        </w:rPr>
        <w:t xml:space="preserve">and </w:t>
      </w:r>
      <w:r w:rsidR="003629CC">
        <w:rPr>
          <w:rFonts w:ascii="Times New Roman" w:hAnsi="Times New Roman" w:cs="Times New Roman"/>
          <w:sz w:val="24"/>
          <w:szCs w:val="24"/>
        </w:rPr>
        <w:t>may provide some level of control</w:t>
      </w:r>
      <w:r w:rsidR="00AD75E1">
        <w:rPr>
          <w:rFonts w:ascii="Times New Roman" w:hAnsi="Times New Roman" w:cs="Times New Roman"/>
          <w:sz w:val="24"/>
          <w:szCs w:val="24"/>
        </w:rPr>
        <w:t>,</w:t>
      </w:r>
      <w:r w:rsidR="003629CC">
        <w:rPr>
          <w:rFonts w:ascii="Times New Roman" w:hAnsi="Times New Roman" w:cs="Times New Roman"/>
          <w:sz w:val="24"/>
          <w:szCs w:val="24"/>
        </w:rPr>
        <w:t xml:space="preserve"> but </w:t>
      </w:r>
      <w:r w:rsidR="00AD75E1">
        <w:rPr>
          <w:rFonts w:ascii="Times New Roman" w:hAnsi="Times New Roman" w:cs="Times New Roman"/>
          <w:sz w:val="24"/>
          <w:szCs w:val="24"/>
        </w:rPr>
        <w:t xml:space="preserve">to be effective control agents grazing </w:t>
      </w:r>
      <w:r w:rsidR="00622EC3">
        <w:rPr>
          <w:rFonts w:ascii="Times New Roman" w:hAnsi="Times New Roman" w:cs="Times New Roman"/>
          <w:sz w:val="24"/>
          <w:szCs w:val="24"/>
        </w:rPr>
        <w:t xml:space="preserve">with </w:t>
      </w:r>
      <w:r w:rsidR="00AD75E1">
        <w:rPr>
          <w:rFonts w:ascii="Times New Roman" w:hAnsi="Times New Roman" w:cs="Times New Roman"/>
          <w:sz w:val="24"/>
          <w:szCs w:val="24"/>
        </w:rPr>
        <w:t xml:space="preserve">goats </w:t>
      </w:r>
      <w:r w:rsidR="003629CC">
        <w:rPr>
          <w:rFonts w:ascii="Times New Roman" w:hAnsi="Times New Roman" w:cs="Times New Roman"/>
          <w:sz w:val="24"/>
          <w:szCs w:val="24"/>
        </w:rPr>
        <w:t>must be integrated with other treatment methods</w:t>
      </w:r>
      <w:r w:rsidR="00AD75E1">
        <w:rPr>
          <w:rFonts w:ascii="Times New Roman" w:hAnsi="Times New Roman" w:cs="Times New Roman"/>
          <w:sz w:val="24"/>
          <w:szCs w:val="24"/>
        </w:rPr>
        <w:t>. The management of g</w:t>
      </w:r>
      <w:r w:rsidR="002C1C67">
        <w:rPr>
          <w:rFonts w:ascii="Times New Roman" w:hAnsi="Times New Roman" w:cs="Times New Roman"/>
          <w:sz w:val="24"/>
          <w:szCs w:val="24"/>
        </w:rPr>
        <w:t xml:space="preserve">razing </w:t>
      </w:r>
      <w:r w:rsidR="00AD75E1">
        <w:rPr>
          <w:rFonts w:ascii="Times New Roman" w:hAnsi="Times New Roman" w:cs="Times New Roman"/>
          <w:sz w:val="24"/>
          <w:szCs w:val="24"/>
        </w:rPr>
        <w:t xml:space="preserve">on sites infested with </w:t>
      </w:r>
      <w:r w:rsidR="007802A1">
        <w:rPr>
          <w:rFonts w:ascii="Times New Roman" w:hAnsi="Times New Roman" w:cs="Times New Roman"/>
          <w:sz w:val="24"/>
          <w:szCs w:val="24"/>
        </w:rPr>
        <w:t xml:space="preserve">musk </w:t>
      </w:r>
      <w:r w:rsidR="002C1C67">
        <w:rPr>
          <w:rFonts w:ascii="Times New Roman" w:hAnsi="Times New Roman" w:cs="Times New Roman"/>
          <w:sz w:val="24"/>
          <w:szCs w:val="24"/>
        </w:rPr>
        <w:t xml:space="preserve">thistle must ensure </w:t>
      </w:r>
      <w:r w:rsidR="00AD75E1">
        <w:rPr>
          <w:rFonts w:ascii="Times New Roman" w:hAnsi="Times New Roman" w:cs="Times New Roman"/>
          <w:sz w:val="24"/>
          <w:szCs w:val="24"/>
        </w:rPr>
        <w:t xml:space="preserve">that </w:t>
      </w:r>
      <w:r w:rsidR="002C1C67">
        <w:rPr>
          <w:rFonts w:ascii="Times New Roman" w:hAnsi="Times New Roman" w:cs="Times New Roman"/>
          <w:sz w:val="24"/>
          <w:szCs w:val="24"/>
        </w:rPr>
        <w:t xml:space="preserve">the grazing animal targets (harms) the weed </w:t>
      </w:r>
      <w:r w:rsidR="00622EC3">
        <w:rPr>
          <w:rFonts w:ascii="Times New Roman" w:hAnsi="Times New Roman" w:cs="Times New Roman"/>
          <w:sz w:val="24"/>
          <w:szCs w:val="24"/>
        </w:rPr>
        <w:t xml:space="preserve">but </w:t>
      </w:r>
      <w:r w:rsidR="00AD75E1">
        <w:rPr>
          <w:rFonts w:ascii="Times New Roman" w:hAnsi="Times New Roman" w:cs="Times New Roman"/>
          <w:sz w:val="24"/>
          <w:szCs w:val="24"/>
        </w:rPr>
        <w:t xml:space="preserve">provides </w:t>
      </w:r>
      <w:r w:rsidR="002C1C67">
        <w:rPr>
          <w:rFonts w:ascii="Times New Roman" w:hAnsi="Times New Roman" w:cs="Times New Roman"/>
          <w:sz w:val="24"/>
          <w:szCs w:val="24"/>
        </w:rPr>
        <w:t xml:space="preserve">benefit </w:t>
      </w:r>
      <w:r w:rsidR="00AD75E1">
        <w:rPr>
          <w:rFonts w:ascii="Times New Roman" w:hAnsi="Times New Roman" w:cs="Times New Roman"/>
          <w:sz w:val="24"/>
          <w:szCs w:val="24"/>
        </w:rPr>
        <w:t xml:space="preserve">to </w:t>
      </w:r>
      <w:r w:rsidR="002C1C67">
        <w:rPr>
          <w:rFonts w:ascii="Times New Roman" w:hAnsi="Times New Roman" w:cs="Times New Roman"/>
          <w:sz w:val="24"/>
          <w:szCs w:val="24"/>
        </w:rPr>
        <w:t>the desired forage species</w:t>
      </w:r>
      <w:r w:rsidR="00AD75E1">
        <w:rPr>
          <w:rFonts w:ascii="Times New Roman" w:hAnsi="Times New Roman" w:cs="Times New Roman"/>
          <w:sz w:val="24"/>
          <w:szCs w:val="24"/>
        </w:rPr>
        <w:t xml:space="preserve">. If the </w:t>
      </w:r>
      <w:r w:rsidR="00655AE7">
        <w:rPr>
          <w:rFonts w:ascii="Times New Roman" w:hAnsi="Times New Roman" w:cs="Times New Roman"/>
          <w:sz w:val="24"/>
          <w:szCs w:val="24"/>
        </w:rPr>
        <w:t xml:space="preserve">desired forage species </w:t>
      </w:r>
      <w:r w:rsidR="00AD75E1">
        <w:rPr>
          <w:rFonts w:ascii="Times New Roman" w:hAnsi="Times New Roman" w:cs="Times New Roman"/>
          <w:sz w:val="24"/>
          <w:szCs w:val="24"/>
        </w:rPr>
        <w:t xml:space="preserve">are </w:t>
      </w:r>
      <w:r w:rsidR="00655AE7">
        <w:rPr>
          <w:rFonts w:ascii="Times New Roman" w:hAnsi="Times New Roman" w:cs="Times New Roman"/>
          <w:sz w:val="24"/>
          <w:szCs w:val="24"/>
        </w:rPr>
        <w:t xml:space="preserve">routinely heavily grazed there is an increased </w:t>
      </w:r>
      <w:r w:rsidR="00AD75E1">
        <w:rPr>
          <w:rFonts w:ascii="Times New Roman" w:hAnsi="Times New Roman" w:cs="Times New Roman"/>
          <w:sz w:val="24"/>
          <w:szCs w:val="24"/>
        </w:rPr>
        <w:t xml:space="preserve">risk </w:t>
      </w:r>
      <w:r w:rsidR="00655AE7">
        <w:rPr>
          <w:rFonts w:ascii="Times New Roman" w:hAnsi="Times New Roman" w:cs="Times New Roman"/>
          <w:sz w:val="24"/>
          <w:szCs w:val="24"/>
        </w:rPr>
        <w:t xml:space="preserve">that </w:t>
      </w:r>
      <w:r w:rsidR="007802A1">
        <w:rPr>
          <w:rFonts w:ascii="Times New Roman" w:hAnsi="Times New Roman" w:cs="Times New Roman"/>
          <w:sz w:val="24"/>
          <w:szCs w:val="24"/>
        </w:rPr>
        <w:t xml:space="preserve">musk </w:t>
      </w:r>
      <w:r w:rsidR="00655AE7">
        <w:rPr>
          <w:rFonts w:ascii="Times New Roman" w:hAnsi="Times New Roman" w:cs="Times New Roman"/>
          <w:sz w:val="24"/>
          <w:szCs w:val="24"/>
        </w:rPr>
        <w:t xml:space="preserve">thistle will establish </w:t>
      </w:r>
      <w:r w:rsidR="00AD75E1">
        <w:rPr>
          <w:rFonts w:ascii="Times New Roman" w:hAnsi="Times New Roman" w:cs="Times New Roman"/>
          <w:sz w:val="24"/>
          <w:szCs w:val="24"/>
        </w:rPr>
        <w:t>and/</w:t>
      </w:r>
      <w:r w:rsidR="00655AE7">
        <w:rPr>
          <w:rFonts w:ascii="Times New Roman" w:hAnsi="Times New Roman" w:cs="Times New Roman"/>
          <w:sz w:val="24"/>
          <w:szCs w:val="24"/>
        </w:rPr>
        <w:t xml:space="preserve">or existing populations will increase. </w:t>
      </w:r>
    </w:p>
    <w:p w:rsidR="00E35DA7" w:rsidRDefault="00E35DA7" w:rsidP="008F0E5F">
      <w:pPr>
        <w:spacing w:after="160"/>
        <w:rPr>
          <w:rFonts w:ascii="Times New Roman" w:hAnsi="Times New Roman" w:cs="Times New Roman"/>
          <w:sz w:val="24"/>
          <w:szCs w:val="24"/>
        </w:rPr>
      </w:pPr>
      <w:r>
        <w:rPr>
          <w:rFonts w:ascii="Times New Roman" w:hAnsi="Times New Roman" w:cs="Times New Roman"/>
          <w:sz w:val="24"/>
          <w:szCs w:val="24"/>
        </w:rPr>
        <w:t xml:space="preserve">Biological control of </w:t>
      </w:r>
      <w:r w:rsidR="007802A1">
        <w:rPr>
          <w:rFonts w:ascii="Times New Roman" w:hAnsi="Times New Roman" w:cs="Times New Roman"/>
          <w:sz w:val="24"/>
          <w:szCs w:val="24"/>
        </w:rPr>
        <w:t xml:space="preserve">musk </w:t>
      </w:r>
      <w:r w:rsidR="000A117B">
        <w:rPr>
          <w:rFonts w:ascii="Times New Roman" w:hAnsi="Times New Roman" w:cs="Times New Roman"/>
          <w:sz w:val="24"/>
          <w:szCs w:val="24"/>
        </w:rPr>
        <w:t xml:space="preserve">thistle has </w:t>
      </w:r>
      <w:r w:rsidR="003629CC">
        <w:rPr>
          <w:rFonts w:ascii="Times New Roman" w:hAnsi="Times New Roman" w:cs="Times New Roman"/>
          <w:sz w:val="24"/>
          <w:szCs w:val="24"/>
        </w:rPr>
        <w:t>occurred with several weevils</w:t>
      </w:r>
      <w:r w:rsidR="00AD75E1">
        <w:rPr>
          <w:rFonts w:ascii="Times New Roman" w:hAnsi="Times New Roman" w:cs="Times New Roman"/>
          <w:sz w:val="24"/>
          <w:szCs w:val="24"/>
        </w:rPr>
        <w:t>.</w:t>
      </w:r>
      <w:r w:rsidR="003629CC">
        <w:rPr>
          <w:rFonts w:ascii="Times New Roman" w:hAnsi="Times New Roman" w:cs="Times New Roman"/>
          <w:sz w:val="24"/>
          <w:szCs w:val="24"/>
        </w:rPr>
        <w:t xml:space="preserve"> The thistle</w:t>
      </w:r>
      <w:r w:rsidR="00AD75E1">
        <w:rPr>
          <w:rFonts w:ascii="Times New Roman" w:hAnsi="Times New Roman" w:cs="Times New Roman"/>
          <w:sz w:val="24"/>
          <w:szCs w:val="24"/>
        </w:rPr>
        <w:t>-</w:t>
      </w:r>
      <w:r w:rsidR="003629CC">
        <w:rPr>
          <w:rFonts w:ascii="Times New Roman" w:hAnsi="Times New Roman" w:cs="Times New Roman"/>
          <w:sz w:val="24"/>
          <w:szCs w:val="24"/>
        </w:rPr>
        <w:t>head weev</w:t>
      </w:r>
      <w:r w:rsidR="00AD75E1">
        <w:rPr>
          <w:rFonts w:ascii="Times New Roman" w:hAnsi="Times New Roman" w:cs="Times New Roman"/>
          <w:sz w:val="24"/>
          <w:szCs w:val="24"/>
        </w:rPr>
        <w:t>i</w:t>
      </w:r>
      <w:r w:rsidR="003629CC">
        <w:rPr>
          <w:rFonts w:ascii="Times New Roman" w:hAnsi="Times New Roman" w:cs="Times New Roman"/>
          <w:sz w:val="24"/>
          <w:szCs w:val="24"/>
        </w:rPr>
        <w:t xml:space="preserve">l </w:t>
      </w:r>
      <w:r>
        <w:rPr>
          <w:rFonts w:ascii="Times New Roman" w:hAnsi="Times New Roman" w:cs="Times New Roman"/>
          <w:sz w:val="24"/>
          <w:szCs w:val="24"/>
        </w:rPr>
        <w:t>(</w:t>
      </w:r>
      <w:r w:rsidRPr="0043169E">
        <w:rPr>
          <w:rFonts w:ascii="Times New Roman" w:hAnsi="Times New Roman" w:cs="Times New Roman"/>
          <w:i/>
          <w:sz w:val="24"/>
          <w:szCs w:val="24"/>
        </w:rPr>
        <w:t>Rhinocyllus conicus</w:t>
      </w:r>
      <w:r>
        <w:rPr>
          <w:rFonts w:ascii="Times New Roman" w:hAnsi="Times New Roman" w:cs="Times New Roman"/>
          <w:sz w:val="24"/>
          <w:szCs w:val="24"/>
        </w:rPr>
        <w:t>)</w:t>
      </w:r>
      <w:r w:rsidR="000A117B">
        <w:rPr>
          <w:rFonts w:ascii="Times New Roman" w:hAnsi="Times New Roman" w:cs="Times New Roman"/>
          <w:sz w:val="24"/>
          <w:szCs w:val="24"/>
        </w:rPr>
        <w:t xml:space="preserve"> has become widely</w:t>
      </w:r>
      <w:r w:rsidR="00AD75E1">
        <w:rPr>
          <w:rFonts w:ascii="Times New Roman" w:hAnsi="Times New Roman" w:cs="Times New Roman"/>
          <w:sz w:val="24"/>
          <w:szCs w:val="24"/>
        </w:rPr>
        <w:t xml:space="preserve"> established in</w:t>
      </w:r>
      <w:r w:rsidR="000A117B">
        <w:rPr>
          <w:rFonts w:ascii="Times New Roman" w:hAnsi="Times New Roman" w:cs="Times New Roman"/>
          <w:sz w:val="24"/>
          <w:szCs w:val="24"/>
        </w:rPr>
        <w:t xml:space="preserve"> </w:t>
      </w:r>
      <w:r w:rsidR="003629CC">
        <w:rPr>
          <w:rFonts w:ascii="Times New Roman" w:hAnsi="Times New Roman" w:cs="Times New Roman"/>
          <w:sz w:val="24"/>
          <w:szCs w:val="24"/>
        </w:rPr>
        <w:t>many northwest and northern states</w:t>
      </w:r>
      <w:r w:rsidR="00AD75E1">
        <w:rPr>
          <w:rFonts w:ascii="Times New Roman" w:hAnsi="Times New Roman" w:cs="Times New Roman"/>
          <w:sz w:val="24"/>
          <w:szCs w:val="24"/>
        </w:rPr>
        <w:t xml:space="preserve">. This weevil’s success has been </w:t>
      </w:r>
      <w:r w:rsidR="003629CC">
        <w:rPr>
          <w:rFonts w:ascii="Times New Roman" w:hAnsi="Times New Roman" w:cs="Times New Roman"/>
          <w:sz w:val="24"/>
          <w:szCs w:val="24"/>
        </w:rPr>
        <w:t>variable</w:t>
      </w:r>
      <w:r w:rsidR="00AD75E1">
        <w:rPr>
          <w:rFonts w:ascii="Times New Roman" w:hAnsi="Times New Roman" w:cs="Times New Roman"/>
          <w:sz w:val="24"/>
          <w:szCs w:val="24"/>
        </w:rPr>
        <w:t>,</w:t>
      </w:r>
      <w:r w:rsidR="003629CC">
        <w:rPr>
          <w:rFonts w:ascii="Times New Roman" w:hAnsi="Times New Roman" w:cs="Times New Roman"/>
          <w:sz w:val="24"/>
          <w:szCs w:val="24"/>
        </w:rPr>
        <w:t xml:space="preserve"> reducing seed production anywhere from 10 to over 90 percent. A </w:t>
      </w:r>
      <w:r w:rsidR="000A117B">
        <w:rPr>
          <w:rFonts w:ascii="Times New Roman" w:hAnsi="Times New Roman" w:cs="Times New Roman"/>
          <w:sz w:val="24"/>
          <w:szCs w:val="24"/>
        </w:rPr>
        <w:t xml:space="preserve">root </w:t>
      </w:r>
      <w:r w:rsidR="003629CC">
        <w:rPr>
          <w:rFonts w:ascii="Times New Roman" w:hAnsi="Times New Roman" w:cs="Times New Roman"/>
          <w:sz w:val="24"/>
          <w:szCs w:val="24"/>
        </w:rPr>
        <w:t xml:space="preserve">crown </w:t>
      </w:r>
      <w:r w:rsidR="000A117B">
        <w:rPr>
          <w:rFonts w:ascii="Times New Roman" w:hAnsi="Times New Roman" w:cs="Times New Roman"/>
          <w:sz w:val="24"/>
          <w:szCs w:val="24"/>
        </w:rPr>
        <w:t>weevil (</w:t>
      </w:r>
      <w:r w:rsidR="000A117B" w:rsidRPr="00204840">
        <w:rPr>
          <w:rFonts w:ascii="Times New Roman" w:hAnsi="Times New Roman" w:cs="Times New Roman"/>
          <w:i/>
          <w:sz w:val="24"/>
          <w:szCs w:val="24"/>
        </w:rPr>
        <w:t>Trichosirocalus horridus</w:t>
      </w:r>
      <w:r w:rsidR="000A117B">
        <w:rPr>
          <w:rFonts w:ascii="Times New Roman" w:hAnsi="Times New Roman" w:cs="Times New Roman"/>
          <w:sz w:val="24"/>
          <w:szCs w:val="24"/>
        </w:rPr>
        <w:t xml:space="preserve">) </w:t>
      </w:r>
      <w:r w:rsidR="003629CC">
        <w:rPr>
          <w:rFonts w:ascii="Times New Roman" w:hAnsi="Times New Roman" w:cs="Times New Roman"/>
          <w:sz w:val="24"/>
          <w:szCs w:val="24"/>
        </w:rPr>
        <w:t>has also been effective where introduced in western and mid-western states. Neither bio-control agent</w:t>
      </w:r>
      <w:r w:rsidR="00AD75E1">
        <w:rPr>
          <w:rFonts w:ascii="Times New Roman" w:hAnsi="Times New Roman" w:cs="Times New Roman"/>
          <w:sz w:val="24"/>
          <w:szCs w:val="24"/>
        </w:rPr>
        <w:t xml:space="preserve"> </w:t>
      </w:r>
      <w:r w:rsidR="003629CC">
        <w:rPr>
          <w:rFonts w:ascii="Times New Roman" w:hAnsi="Times New Roman" w:cs="Times New Roman"/>
          <w:sz w:val="24"/>
          <w:szCs w:val="24"/>
        </w:rPr>
        <w:t xml:space="preserve">provides complete control of </w:t>
      </w:r>
      <w:r w:rsidR="00AD75E1">
        <w:rPr>
          <w:rFonts w:ascii="Times New Roman" w:hAnsi="Times New Roman" w:cs="Times New Roman"/>
          <w:sz w:val="24"/>
          <w:szCs w:val="24"/>
        </w:rPr>
        <w:t xml:space="preserve">musk </w:t>
      </w:r>
      <w:r w:rsidR="003629CC">
        <w:rPr>
          <w:rFonts w:ascii="Times New Roman" w:hAnsi="Times New Roman" w:cs="Times New Roman"/>
          <w:sz w:val="24"/>
          <w:szCs w:val="24"/>
        </w:rPr>
        <w:t>thistle</w:t>
      </w:r>
      <w:r w:rsidR="00AA5F9B">
        <w:rPr>
          <w:rFonts w:ascii="Times New Roman" w:hAnsi="Times New Roman" w:cs="Times New Roman"/>
          <w:sz w:val="24"/>
          <w:szCs w:val="24"/>
        </w:rPr>
        <w:t xml:space="preserve">. There is some evidence that the insects </w:t>
      </w:r>
      <w:r w:rsidR="003629CC">
        <w:rPr>
          <w:rFonts w:ascii="Times New Roman" w:hAnsi="Times New Roman" w:cs="Times New Roman"/>
          <w:sz w:val="24"/>
          <w:szCs w:val="24"/>
        </w:rPr>
        <w:t xml:space="preserve">may need 10 to 15 years </w:t>
      </w:r>
      <w:r w:rsidR="00AD75E1">
        <w:rPr>
          <w:rFonts w:ascii="Times New Roman" w:hAnsi="Times New Roman" w:cs="Times New Roman"/>
          <w:sz w:val="24"/>
          <w:szCs w:val="24"/>
        </w:rPr>
        <w:t>(</w:t>
      </w:r>
      <w:r w:rsidR="003629CC">
        <w:rPr>
          <w:rFonts w:ascii="Times New Roman" w:hAnsi="Times New Roman" w:cs="Times New Roman"/>
          <w:sz w:val="24"/>
          <w:szCs w:val="24"/>
        </w:rPr>
        <w:t>or longer</w:t>
      </w:r>
      <w:r w:rsidR="00AD75E1">
        <w:rPr>
          <w:rFonts w:ascii="Times New Roman" w:hAnsi="Times New Roman" w:cs="Times New Roman"/>
          <w:sz w:val="24"/>
          <w:szCs w:val="24"/>
        </w:rPr>
        <w:t>)</w:t>
      </w:r>
      <w:r w:rsidR="003629CC">
        <w:rPr>
          <w:rFonts w:ascii="Times New Roman" w:hAnsi="Times New Roman" w:cs="Times New Roman"/>
          <w:sz w:val="24"/>
          <w:szCs w:val="24"/>
        </w:rPr>
        <w:t xml:space="preserve"> to reach </w:t>
      </w:r>
      <w:r w:rsidR="00AD75E1">
        <w:rPr>
          <w:rFonts w:ascii="Times New Roman" w:hAnsi="Times New Roman" w:cs="Times New Roman"/>
          <w:sz w:val="24"/>
          <w:szCs w:val="24"/>
        </w:rPr>
        <w:t xml:space="preserve">a </w:t>
      </w:r>
      <w:r w:rsidR="003629CC">
        <w:rPr>
          <w:rFonts w:ascii="Times New Roman" w:hAnsi="Times New Roman" w:cs="Times New Roman"/>
          <w:sz w:val="24"/>
          <w:szCs w:val="24"/>
        </w:rPr>
        <w:t>control level of 80-90 percent. The e</w:t>
      </w:r>
      <w:r w:rsidR="000A117B">
        <w:rPr>
          <w:rFonts w:ascii="Times New Roman" w:hAnsi="Times New Roman" w:cs="Times New Roman"/>
          <w:sz w:val="24"/>
          <w:szCs w:val="24"/>
        </w:rPr>
        <w:t>vidence suggests that bio-controls are ineffective as a stand</w:t>
      </w:r>
      <w:r w:rsidR="001B605F">
        <w:rPr>
          <w:rFonts w:ascii="Times New Roman" w:hAnsi="Times New Roman" w:cs="Times New Roman"/>
          <w:sz w:val="24"/>
          <w:szCs w:val="24"/>
        </w:rPr>
        <w:t>-</w:t>
      </w:r>
      <w:r w:rsidR="000A117B">
        <w:rPr>
          <w:rFonts w:ascii="Times New Roman" w:hAnsi="Times New Roman" w:cs="Times New Roman"/>
          <w:sz w:val="24"/>
          <w:szCs w:val="24"/>
        </w:rPr>
        <w:t>alone treatment, and if used</w:t>
      </w:r>
      <w:r w:rsidR="001B605F">
        <w:rPr>
          <w:rFonts w:ascii="Times New Roman" w:hAnsi="Times New Roman" w:cs="Times New Roman"/>
          <w:sz w:val="24"/>
          <w:szCs w:val="24"/>
        </w:rPr>
        <w:t>,</w:t>
      </w:r>
      <w:r w:rsidR="000A117B">
        <w:rPr>
          <w:rFonts w:ascii="Times New Roman" w:hAnsi="Times New Roman" w:cs="Times New Roman"/>
          <w:sz w:val="24"/>
          <w:szCs w:val="24"/>
        </w:rPr>
        <w:t xml:space="preserve"> should always be part of an integrated treatment program.</w:t>
      </w:r>
    </w:p>
    <w:p w:rsidR="00CC4C3B" w:rsidRDefault="00CC4C3B" w:rsidP="008F0E5F">
      <w:pPr>
        <w:spacing w:after="0"/>
        <w:rPr>
          <w:rFonts w:ascii="Times New Roman" w:hAnsi="Times New Roman" w:cs="Times New Roman"/>
          <w:b/>
          <w:i/>
          <w:sz w:val="24"/>
          <w:szCs w:val="24"/>
        </w:rPr>
      </w:pPr>
      <w:r w:rsidRPr="006D6C53">
        <w:rPr>
          <w:rFonts w:ascii="Times New Roman" w:hAnsi="Times New Roman" w:cs="Times New Roman"/>
          <w:b/>
          <w:i/>
          <w:sz w:val="24"/>
          <w:szCs w:val="24"/>
        </w:rPr>
        <w:t>Chemical Control</w:t>
      </w:r>
    </w:p>
    <w:p w:rsidR="001C75A7" w:rsidRDefault="004D312E" w:rsidP="00F71D9B">
      <w:pPr>
        <w:spacing w:after="120"/>
        <w:rPr>
          <w:rFonts w:ascii="Times New Roman" w:hAnsi="Times New Roman" w:cs="Times New Roman"/>
          <w:sz w:val="24"/>
          <w:szCs w:val="24"/>
        </w:rPr>
      </w:pPr>
      <w:r>
        <w:rPr>
          <w:rFonts w:ascii="Times New Roman" w:hAnsi="Times New Roman" w:cs="Times New Roman"/>
          <w:sz w:val="24"/>
          <w:szCs w:val="24"/>
        </w:rPr>
        <w:t>There are at least 1</w:t>
      </w:r>
      <w:r w:rsidR="003629CC">
        <w:rPr>
          <w:rFonts w:ascii="Times New Roman" w:hAnsi="Times New Roman" w:cs="Times New Roman"/>
          <w:sz w:val="24"/>
          <w:szCs w:val="24"/>
        </w:rPr>
        <w:t>7</w:t>
      </w:r>
      <w:r w:rsidR="001B605F">
        <w:rPr>
          <w:rFonts w:ascii="Times New Roman" w:hAnsi="Times New Roman" w:cs="Times New Roman"/>
          <w:sz w:val="24"/>
          <w:szCs w:val="24"/>
        </w:rPr>
        <w:t xml:space="preserve"> </w:t>
      </w:r>
      <w:r w:rsidR="001D3F0E">
        <w:rPr>
          <w:rFonts w:ascii="Times New Roman" w:hAnsi="Times New Roman" w:cs="Times New Roman"/>
          <w:sz w:val="24"/>
          <w:szCs w:val="24"/>
        </w:rPr>
        <w:t>active ingredients</w:t>
      </w:r>
      <w:r w:rsidR="00206370">
        <w:rPr>
          <w:rFonts w:ascii="Times New Roman" w:hAnsi="Times New Roman" w:cs="Times New Roman"/>
          <w:sz w:val="24"/>
          <w:szCs w:val="24"/>
        </w:rPr>
        <w:t xml:space="preserve"> </w:t>
      </w:r>
      <w:r w:rsidR="001D3F0E">
        <w:rPr>
          <w:rFonts w:ascii="Times New Roman" w:hAnsi="Times New Roman" w:cs="Times New Roman"/>
          <w:sz w:val="24"/>
          <w:szCs w:val="24"/>
        </w:rPr>
        <w:t xml:space="preserve">labeled for application to </w:t>
      </w:r>
      <w:r w:rsidR="007802A1">
        <w:rPr>
          <w:rFonts w:ascii="Times New Roman" w:hAnsi="Times New Roman" w:cs="Times New Roman"/>
          <w:sz w:val="24"/>
          <w:szCs w:val="24"/>
        </w:rPr>
        <w:t xml:space="preserve">musk </w:t>
      </w:r>
      <w:r w:rsidR="00206370">
        <w:rPr>
          <w:rFonts w:ascii="Times New Roman" w:hAnsi="Times New Roman" w:cs="Times New Roman"/>
          <w:sz w:val="24"/>
          <w:szCs w:val="24"/>
        </w:rPr>
        <w:t xml:space="preserve">thistle </w:t>
      </w:r>
      <w:r w:rsidR="0002310E">
        <w:rPr>
          <w:rFonts w:ascii="Times New Roman" w:hAnsi="Times New Roman" w:cs="Times New Roman"/>
          <w:sz w:val="24"/>
          <w:szCs w:val="24"/>
        </w:rPr>
        <w:t xml:space="preserve">in Nevada </w:t>
      </w:r>
      <w:r w:rsidR="001D3F0E">
        <w:rPr>
          <w:rFonts w:ascii="Times New Roman" w:hAnsi="Times New Roman" w:cs="Times New Roman"/>
          <w:sz w:val="24"/>
          <w:szCs w:val="24"/>
        </w:rPr>
        <w:t>(Table 1)</w:t>
      </w:r>
      <w:r w:rsidR="00206370">
        <w:rPr>
          <w:rFonts w:ascii="Times New Roman" w:hAnsi="Times New Roman" w:cs="Times New Roman"/>
          <w:sz w:val="24"/>
          <w:szCs w:val="24"/>
        </w:rPr>
        <w:t xml:space="preserve">, </w:t>
      </w:r>
      <w:r w:rsidR="001B605F">
        <w:rPr>
          <w:rFonts w:ascii="Times New Roman" w:hAnsi="Times New Roman" w:cs="Times New Roman"/>
          <w:sz w:val="24"/>
          <w:szCs w:val="24"/>
        </w:rPr>
        <w:t xml:space="preserve">and </w:t>
      </w:r>
      <w:r w:rsidR="0002310E">
        <w:rPr>
          <w:rFonts w:ascii="Times New Roman" w:hAnsi="Times New Roman" w:cs="Times New Roman"/>
          <w:sz w:val="24"/>
          <w:szCs w:val="24"/>
        </w:rPr>
        <w:t>at least 1</w:t>
      </w:r>
      <w:r w:rsidR="003629CC">
        <w:rPr>
          <w:rFonts w:ascii="Times New Roman" w:hAnsi="Times New Roman" w:cs="Times New Roman"/>
          <w:sz w:val="24"/>
          <w:szCs w:val="24"/>
        </w:rPr>
        <w:t>93</w:t>
      </w:r>
      <w:r w:rsidR="0002310E">
        <w:rPr>
          <w:rFonts w:ascii="Times New Roman" w:hAnsi="Times New Roman" w:cs="Times New Roman"/>
          <w:sz w:val="24"/>
          <w:szCs w:val="24"/>
        </w:rPr>
        <w:t xml:space="preserve"> potential </w:t>
      </w:r>
      <w:r w:rsidR="00206370">
        <w:rPr>
          <w:rFonts w:ascii="Times New Roman" w:hAnsi="Times New Roman" w:cs="Times New Roman"/>
          <w:sz w:val="24"/>
          <w:szCs w:val="24"/>
        </w:rPr>
        <w:t>products</w:t>
      </w:r>
      <w:r w:rsidR="0002310E">
        <w:rPr>
          <w:rFonts w:ascii="Times New Roman" w:hAnsi="Times New Roman" w:cs="Times New Roman"/>
          <w:sz w:val="24"/>
          <w:szCs w:val="24"/>
        </w:rPr>
        <w:t xml:space="preserve"> available</w:t>
      </w:r>
      <w:r w:rsidR="00206370">
        <w:rPr>
          <w:rFonts w:ascii="Times New Roman" w:hAnsi="Times New Roman" w:cs="Times New Roman"/>
          <w:sz w:val="24"/>
          <w:szCs w:val="24"/>
        </w:rPr>
        <w:t>.</w:t>
      </w:r>
      <w:r w:rsidR="0002310E">
        <w:rPr>
          <w:rFonts w:ascii="Times New Roman" w:hAnsi="Times New Roman" w:cs="Times New Roman"/>
          <w:sz w:val="24"/>
          <w:szCs w:val="24"/>
        </w:rPr>
        <w:t xml:space="preserve"> Many of these </w:t>
      </w:r>
      <w:r w:rsidR="001B605F">
        <w:rPr>
          <w:rFonts w:ascii="Times New Roman" w:hAnsi="Times New Roman" w:cs="Times New Roman"/>
          <w:sz w:val="24"/>
          <w:szCs w:val="24"/>
        </w:rPr>
        <w:t xml:space="preserve">products </w:t>
      </w:r>
      <w:r w:rsidR="0002310E">
        <w:rPr>
          <w:rFonts w:ascii="Times New Roman" w:hAnsi="Times New Roman" w:cs="Times New Roman"/>
          <w:sz w:val="24"/>
          <w:szCs w:val="24"/>
        </w:rPr>
        <w:t xml:space="preserve">are pre-mixed packages </w:t>
      </w:r>
      <w:r w:rsidR="001B605F">
        <w:rPr>
          <w:rFonts w:ascii="Times New Roman" w:hAnsi="Times New Roman" w:cs="Times New Roman"/>
          <w:sz w:val="24"/>
          <w:szCs w:val="24"/>
        </w:rPr>
        <w:t xml:space="preserve">that include one </w:t>
      </w:r>
      <w:r w:rsidR="00AD75E1">
        <w:rPr>
          <w:rFonts w:ascii="Times New Roman" w:hAnsi="Times New Roman" w:cs="Times New Roman"/>
          <w:sz w:val="24"/>
          <w:szCs w:val="24"/>
        </w:rPr>
        <w:t xml:space="preserve">or </w:t>
      </w:r>
      <w:r w:rsidR="001B605F">
        <w:rPr>
          <w:rFonts w:ascii="Times New Roman" w:hAnsi="Times New Roman" w:cs="Times New Roman"/>
          <w:sz w:val="24"/>
          <w:szCs w:val="24"/>
        </w:rPr>
        <w:t xml:space="preserve">of the </w:t>
      </w:r>
      <w:r w:rsidR="0002310E">
        <w:rPr>
          <w:rFonts w:ascii="Times New Roman" w:hAnsi="Times New Roman" w:cs="Times New Roman"/>
          <w:sz w:val="24"/>
          <w:szCs w:val="24"/>
        </w:rPr>
        <w:t>1</w:t>
      </w:r>
      <w:r w:rsidR="003629CC">
        <w:rPr>
          <w:rFonts w:ascii="Times New Roman" w:hAnsi="Times New Roman" w:cs="Times New Roman"/>
          <w:sz w:val="24"/>
          <w:szCs w:val="24"/>
        </w:rPr>
        <w:t>7</w:t>
      </w:r>
      <w:r w:rsidR="0002310E">
        <w:rPr>
          <w:rFonts w:ascii="Times New Roman" w:hAnsi="Times New Roman" w:cs="Times New Roman"/>
          <w:sz w:val="24"/>
          <w:szCs w:val="24"/>
        </w:rPr>
        <w:t xml:space="preserve"> active ingredients </w:t>
      </w:r>
      <w:r w:rsidR="001B605F">
        <w:rPr>
          <w:rFonts w:ascii="Times New Roman" w:hAnsi="Times New Roman" w:cs="Times New Roman"/>
          <w:sz w:val="24"/>
          <w:szCs w:val="24"/>
        </w:rPr>
        <w:t xml:space="preserve">shown in Table 1, and </w:t>
      </w:r>
      <w:r w:rsidR="003629CC">
        <w:rPr>
          <w:rFonts w:ascii="Times New Roman" w:hAnsi="Times New Roman" w:cs="Times New Roman"/>
          <w:sz w:val="24"/>
          <w:szCs w:val="24"/>
        </w:rPr>
        <w:t xml:space="preserve">at least </w:t>
      </w:r>
      <w:r w:rsidR="001B605F">
        <w:rPr>
          <w:rFonts w:ascii="Times New Roman" w:hAnsi="Times New Roman" w:cs="Times New Roman"/>
          <w:sz w:val="24"/>
          <w:szCs w:val="24"/>
        </w:rPr>
        <w:t xml:space="preserve">one </w:t>
      </w:r>
      <w:r w:rsidR="003629CC">
        <w:rPr>
          <w:rFonts w:ascii="Times New Roman" w:hAnsi="Times New Roman" w:cs="Times New Roman"/>
          <w:sz w:val="24"/>
          <w:szCs w:val="24"/>
        </w:rPr>
        <w:t xml:space="preserve">other </w:t>
      </w:r>
      <w:r w:rsidR="00001DE3">
        <w:rPr>
          <w:rFonts w:ascii="Times New Roman" w:hAnsi="Times New Roman" w:cs="Times New Roman"/>
          <w:sz w:val="24"/>
          <w:szCs w:val="24"/>
        </w:rPr>
        <w:t>active ingredient</w:t>
      </w:r>
      <w:r w:rsidR="003629CC">
        <w:rPr>
          <w:rFonts w:ascii="Times New Roman" w:hAnsi="Times New Roman" w:cs="Times New Roman"/>
          <w:sz w:val="24"/>
          <w:szCs w:val="24"/>
        </w:rPr>
        <w:t>. The additional active ingredients</w:t>
      </w:r>
      <w:r w:rsidR="00AD75E1">
        <w:rPr>
          <w:rFonts w:ascii="Times New Roman" w:hAnsi="Times New Roman" w:cs="Times New Roman"/>
          <w:sz w:val="24"/>
          <w:szCs w:val="24"/>
        </w:rPr>
        <w:t xml:space="preserve"> </w:t>
      </w:r>
      <w:r w:rsidR="001B605F">
        <w:rPr>
          <w:rFonts w:ascii="Times New Roman" w:hAnsi="Times New Roman" w:cs="Times New Roman"/>
          <w:sz w:val="24"/>
          <w:szCs w:val="24"/>
        </w:rPr>
        <w:t xml:space="preserve">may </w:t>
      </w:r>
      <w:r w:rsidR="00AD75E1">
        <w:rPr>
          <w:rFonts w:ascii="Times New Roman" w:hAnsi="Times New Roman" w:cs="Times New Roman"/>
          <w:sz w:val="24"/>
          <w:szCs w:val="24"/>
        </w:rPr>
        <w:t xml:space="preserve">or may not </w:t>
      </w:r>
      <w:r w:rsidR="003629CC">
        <w:rPr>
          <w:rFonts w:ascii="Times New Roman" w:hAnsi="Times New Roman" w:cs="Times New Roman"/>
          <w:sz w:val="24"/>
          <w:szCs w:val="24"/>
        </w:rPr>
        <w:t xml:space="preserve">be labeled </w:t>
      </w:r>
      <w:r w:rsidR="0002310E">
        <w:rPr>
          <w:rFonts w:ascii="Times New Roman" w:hAnsi="Times New Roman" w:cs="Times New Roman"/>
          <w:sz w:val="24"/>
          <w:szCs w:val="24"/>
        </w:rPr>
        <w:t xml:space="preserve">for </w:t>
      </w:r>
      <w:r w:rsidR="007802A1">
        <w:rPr>
          <w:rFonts w:ascii="Times New Roman" w:hAnsi="Times New Roman" w:cs="Times New Roman"/>
          <w:sz w:val="24"/>
          <w:szCs w:val="24"/>
        </w:rPr>
        <w:t xml:space="preserve">musk </w:t>
      </w:r>
      <w:r w:rsidR="0002310E">
        <w:rPr>
          <w:rFonts w:ascii="Times New Roman" w:hAnsi="Times New Roman" w:cs="Times New Roman"/>
          <w:sz w:val="24"/>
          <w:szCs w:val="24"/>
        </w:rPr>
        <w:t>thistle</w:t>
      </w:r>
      <w:r w:rsidR="00AD75E1">
        <w:rPr>
          <w:rFonts w:ascii="Times New Roman" w:hAnsi="Times New Roman" w:cs="Times New Roman"/>
          <w:sz w:val="24"/>
          <w:szCs w:val="24"/>
        </w:rPr>
        <w:t xml:space="preserve">, but often are labeled for </w:t>
      </w:r>
      <w:r w:rsidR="003629CC">
        <w:rPr>
          <w:rFonts w:ascii="Times New Roman" w:hAnsi="Times New Roman" w:cs="Times New Roman"/>
          <w:sz w:val="24"/>
          <w:szCs w:val="24"/>
        </w:rPr>
        <w:t xml:space="preserve">additional </w:t>
      </w:r>
      <w:r w:rsidR="0002310E">
        <w:rPr>
          <w:rFonts w:ascii="Times New Roman" w:hAnsi="Times New Roman" w:cs="Times New Roman"/>
          <w:sz w:val="24"/>
          <w:szCs w:val="24"/>
        </w:rPr>
        <w:t xml:space="preserve">weeds that </w:t>
      </w:r>
      <w:r w:rsidR="00001DE3">
        <w:rPr>
          <w:rFonts w:ascii="Times New Roman" w:hAnsi="Times New Roman" w:cs="Times New Roman"/>
          <w:sz w:val="24"/>
          <w:szCs w:val="24"/>
        </w:rPr>
        <w:t xml:space="preserve">grow </w:t>
      </w:r>
      <w:r w:rsidR="0002310E">
        <w:rPr>
          <w:rFonts w:ascii="Times New Roman" w:hAnsi="Times New Roman" w:cs="Times New Roman"/>
          <w:sz w:val="24"/>
          <w:szCs w:val="24"/>
        </w:rPr>
        <w:t xml:space="preserve">in conjunction with </w:t>
      </w:r>
      <w:r w:rsidR="007802A1">
        <w:rPr>
          <w:rFonts w:ascii="Times New Roman" w:hAnsi="Times New Roman" w:cs="Times New Roman"/>
          <w:sz w:val="24"/>
          <w:szCs w:val="24"/>
        </w:rPr>
        <w:t xml:space="preserve">musk </w:t>
      </w:r>
      <w:r w:rsidR="0002310E">
        <w:rPr>
          <w:rFonts w:ascii="Times New Roman" w:hAnsi="Times New Roman" w:cs="Times New Roman"/>
          <w:sz w:val="24"/>
          <w:szCs w:val="24"/>
        </w:rPr>
        <w:t xml:space="preserve">thistle. </w:t>
      </w:r>
      <w:r w:rsidR="00AA5F9B">
        <w:rPr>
          <w:rFonts w:ascii="Times New Roman" w:hAnsi="Times New Roman" w:cs="Times New Roman"/>
          <w:sz w:val="24"/>
          <w:szCs w:val="24"/>
        </w:rPr>
        <w:t xml:space="preserve">Products with multiple active ingredients may be appropriate if the target weed community includes more than </w:t>
      </w:r>
      <w:r w:rsidR="00AA5F9B">
        <w:rPr>
          <w:rFonts w:ascii="Times New Roman" w:hAnsi="Times New Roman" w:cs="Times New Roman"/>
          <w:sz w:val="24"/>
          <w:szCs w:val="24"/>
        </w:rPr>
        <w:lastRenderedPageBreak/>
        <w:t xml:space="preserve">just musk thistle. </w:t>
      </w:r>
      <w:r w:rsidR="001B605F">
        <w:rPr>
          <w:rFonts w:ascii="Times New Roman" w:hAnsi="Times New Roman" w:cs="Times New Roman"/>
          <w:sz w:val="24"/>
          <w:szCs w:val="24"/>
        </w:rPr>
        <w:t>Most</w:t>
      </w:r>
      <w:r w:rsidR="00001DE3">
        <w:rPr>
          <w:rFonts w:ascii="Times New Roman" w:hAnsi="Times New Roman" w:cs="Times New Roman"/>
          <w:sz w:val="24"/>
          <w:szCs w:val="24"/>
        </w:rPr>
        <w:t>,</w:t>
      </w:r>
      <w:r w:rsidR="00206370">
        <w:rPr>
          <w:rFonts w:ascii="Times New Roman" w:hAnsi="Times New Roman" w:cs="Times New Roman"/>
          <w:sz w:val="24"/>
          <w:szCs w:val="24"/>
        </w:rPr>
        <w:t xml:space="preserve"> but not all </w:t>
      </w:r>
      <w:r w:rsidR="003010C7">
        <w:rPr>
          <w:rFonts w:ascii="Times New Roman" w:hAnsi="Times New Roman" w:cs="Times New Roman"/>
          <w:sz w:val="24"/>
          <w:szCs w:val="24"/>
        </w:rPr>
        <w:t xml:space="preserve">of the active ingredients </w:t>
      </w:r>
      <w:r w:rsidR="00001DE3">
        <w:rPr>
          <w:rFonts w:ascii="Times New Roman" w:hAnsi="Times New Roman" w:cs="Times New Roman"/>
          <w:sz w:val="24"/>
          <w:szCs w:val="24"/>
        </w:rPr>
        <w:t xml:space="preserve">in Table 1 </w:t>
      </w:r>
      <w:r w:rsidR="00206370">
        <w:rPr>
          <w:rFonts w:ascii="Times New Roman" w:hAnsi="Times New Roman" w:cs="Times New Roman"/>
          <w:sz w:val="24"/>
          <w:szCs w:val="24"/>
        </w:rPr>
        <w:t>are selective herbicides</w:t>
      </w:r>
      <w:r w:rsidR="003010C7">
        <w:rPr>
          <w:rFonts w:ascii="Times New Roman" w:hAnsi="Times New Roman" w:cs="Times New Roman"/>
          <w:sz w:val="24"/>
          <w:szCs w:val="24"/>
        </w:rPr>
        <w:t>,</w:t>
      </w:r>
      <w:r w:rsidR="00206370">
        <w:rPr>
          <w:rFonts w:ascii="Times New Roman" w:hAnsi="Times New Roman" w:cs="Times New Roman"/>
          <w:sz w:val="24"/>
          <w:szCs w:val="24"/>
        </w:rPr>
        <w:t xml:space="preserve"> and across all </w:t>
      </w:r>
      <w:r w:rsidR="003010C7">
        <w:rPr>
          <w:rFonts w:ascii="Times New Roman" w:hAnsi="Times New Roman" w:cs="Times New Roman"/>
          <w:sz w:val="24"/>
          <w:szCs w:val="24"/>
        </w:rPr>
        <w:t xml:space="preserve">of the </w:t>
      </w:r>
      <w:r w:rsidR="00206370">
        <w:rPr>
          <w:rFonts w:ascii="Times New Roman" w:hAnsi="Times New Roman" w:cs="Times New Roman"/>
          <w:sz w:val="24"/>
          <w:szCs w:val="24"/>
        </w:rPr>
        <w:t xml:space="preserve">potential </w:t>
      </w:r>
      <w:r w:rsidR="00001DE3">
        <w:rPr>
          <w:rFonts w:ascii="Times New Roman" w:hAnsi="Times New Roman" w:cs="Times New Roman"/>
          <w:sz w:val="24"/>
          <w:szCs w:val="24"/>
        </w:rPr>
        <w:t xml:space="preserve">active ingredients </w:t>
      </w:r>
      <w:r w:rsidR="00206370">
        <w:rPr>
          <w:rFonts w:ascii="Times New Roman" w:hAnsi="Times New Roman" w:cs="Times New Roman"/>
          <w:sz w:val="24"/>
          <w:szCs w:val="24"/>
        </w:rPr>
        <w:t xml:space="preserve">there are varying levels of residual activity. </w:t>
      </w:r>
      <w:r w:rsidR="002170AB">
        <w:rPr>
          <w:rFonts w:ascii="Times New Roman" w:hAnsi="Times New Roman" w:cs="Times New Roman"/>
          <w:sz w:val="24"/>
          <w:szCs w:val="24"/>
        </w:rPr>
        <w:t>Generally</w:t>
      </w:r>
      <w:r w:rsidR="00AA5F9B">
        <w:rPr>
          <w:rFonts w:ascii="Times New Roman" w:hAnsi="Times New Roman" w:cs="Times New Roman"/>
          <w:sz w:val="24"/>
          <w:szCs w:val="24"/>
        </w:rPr>
        <w:t>,</w:t>
      </w:r>
      <w:r w:rsidR="002170AB">
        <w:rPr>
          <w:rFonts w:ascii="Times New Roman" w:hAnsi="Times New Roman" w:cs="Times New Roman"/>
          <w:sz w:val="24"/>
          <w:szCs w:val="24"/>
        </w:rPr>
        <w:t xml:space="preserve"> there are </w:t>
      </w:r>
      <w:r w:rsidR="00AA5F9B">
        <w:rPr>
          <w:rFonts w:ascii="Times New Roman" w:hAnsi="Times New Roman" w:cs="Times New Roman"/>
          <w:sz w:val="24"/>
          <w:szCs w:val="24"/>
        </w:rPr>
        <w:t xml:space="preserve">several </w:t>
      </w:r>
      <w:r w:rsidR="003010C7">
        <w:rPr>
          <w:rFonts w:ascii="Times New Roman" w:hAnsi="Times New Roman" w:cs="Times New Roman"/>
          <w:sz w:val="24"/>
          <w:szCs w:val="24"/>
        </w:rPr>
        <w:t xml:space="preserve">products </w:t>
      </w:r>
      <w:r w:rsidR="00206370">
        <w:rPr>
          <w:rFonts w:ascii="Times New Roman" w:hAnsi="Times New Roman" w:cs="Times New Roman"/>
          <w:sz w:val="24"/>
          <w:szCs w:val="24"/>
        </w:rPr>
        <w:t xml:space="preserve">available for most of Nevada’s major crops, wildland settings and non-crop environments. </w:t>
      </w:r>
    </w:p>
    <w:p w:rsidR="001D3F0E" w:rsidRDefault="003003F2" w:rsidP="00FA21C5">
      <w:pPr>
        <w:spacing w:after="120"/>
        <w:rPr>
          <w:rFonts w:ascii="Times New Roman" w:hAnsi="Times New Roman" w:cs="Times New Roman"/>
          <w:sz w:val="24"/>
          <w:szCs w:val="24"/>
        </w:rPr>
      </w:pPr>
      <w:r>
        <w:rPr>
          <w:rFonts w:ascii="Times New Roman" w:hAnsi="Times New Roman" w:cs="Times New Roman"/>
          <w:sz w:val="24"/>
          <w:szCs w:val="24"/>
        </w:rPr>
        <w:t xml:space="preserve">Most herbicides, even those with a </w:t>
      </w:r>
      <w:r w:rsidR="001B605F">
        <w:rPr>
          <w:rFonts w:ascii="Times New Roman" w:hAnsi="Times New Roman" w:cs="Times New Roman"/>
          <w:sz w:val="24"/>
          <w:szCs w:val="24"/>
        </w:rPr>
        <w:t xml:space="preserve">strong </w:t>
      </w:r>
      <w:r>
        <w:rPr>
          <w:rFonts w:ascii="Times New Roman" w:hAnsi="Times New Roman" w:cs="Times New Roman"/>
          <w:sz w:val="24"/>
          <w:szCs w:val="24"/>
        </w:rPr>
        <w:t>soil residual</w:t>
      </w:r>
      <w:r w:rsidR="001B605F">
        <w:rPr>
          <w:rFonts w:ascii="Times New Roman" w:hAnsi="Times New Roman" w:cs="Times New Roman"/>
          <w:sz w:val="24"/>
          <w:szCs w:val="24"/>
        </w:rPr>
        <w:t xml:space="preserve">, control </w:t>
      </w:r>
      <w:r w:rsidR="007802A1">
        <w:rPr>
          <w:rFonts w:ascii="Times New Roman" w:hAnsi="Times New Roman" w:cs="Times New Roman"/>
          <w:sz w:val="24"/>
          <w:szCs w:val="24"/>
        </w:rPr>
        <w:t xml:space="preserve">musk </w:t>
      </w:r>
      <w:r w:rsidR="001B605F">
        <w:rPr>
          <w:rFonts w:ascii="Times New Roman" w:hAnsi="Times New Roman" w:cs="Times New Roman"/>
          <w:sz w:val="24"/>
          <w:szCs w:val="24"/>
        </w:rPr>
        <w:t xml:space="preserve">thistle best when they are </w:t>
      </w:r>
      <w:r>
        <w:rPr>
          <w:rFonts w:ascii="Times New Roman" w:hAnsi="Times New Roman" w:cs="Times New Roman"/>
          <w:sz w:val="24"/>
          <w:szCs w:val="24"/>
        </w:rPr>
        <w:t>applied postemergence</w:t>
      </w:r>
      <w:r w:rsidR="00AA5F9B">
        <w:rPr>
          <w:rFonts w:ascii="Times New Roman" w:hAnsi="Times New Roman" w:cs="Times New Roman"/>
          <w:sz w:val="24"/>
          <w:szCs w:val="24"/>
        </w:rPr>
        <w:t>,</w:t>
      </w:r>
      <w:r>
        <w:rPr>
          <w:rFonts w:ascii="Times New Roman" w:hAnsi="Times New Roman" w:cs="Times New Roman"/>
          <w:sz w:val="24"/>
          <w:szCs w:val="24"/>
        </w:rPr>
        <w:t xml:space="preserve"> at the </w:t>
      </w:r>
      <w:r w:rsidR="00EB43BA">
        <w:rPr>
          <w:rFonts w:ascii="Times New Roman" w:hAnsi="Times New Roman" w:cs="Times New Roman"/>
          <w:sz w:val="24"/>
          <w:szCs w:val="24"/>
        </w:rPr>
        <w:t xml:space="preserve">seedling to </w:t>
      </w:r>
      <w:r>
        <w:rPr>
          <w:rFonts w:ascii="Times New Roman" w:hAnsi="Times New Roman" w:cs="Times New Roman"/>
          <w:sz w:val="24"/>
          <w:szCs w:val="24"/>
        </w:rPr>
        <w:t>rosette stage. Some are also effective at the bolting growth stage</w:t>
      </w:r>
      <w:r w:rsidR="00AA5F9B">
        <w:rPr>
          <w:rFonts w:ascii="Times New Roman" w:hAnsi="Times New Roman" w:cs="Times New Roman"/>
          <w:sz w:val="24"/>
          <w:szCs w:val="24"/>
        </w:rPr>
        <w:t xml:space="preserve">, but usually require a greater </w:t>
      </w:r>
      <w:r w:rsidR="00622EC3">
        <w:rPr>
          <w:rFonts w:ascii="Times New Roman" w:hAnsi="Times New Roman" w:cs="Times New Roman"/>
          <w:sz w:val="24"/>
          <w:szCs w:val="24"/>
        </w:rPr>
        <w:t xml:space="preserve">application rate. Treatment cost increases but treatment effectiveness seldom has a corresponding improvement. </w:t>
      </w:r>
      <w:r>
        <w:rPr>
          <w:rFonts w:ascii="Times New Roman" w:hAnsi="Times New Roman" w:cs="Times New Roman"/>
          <w:sz w:val="24"/>
          <w:szCs w:val="24"/>
        </w:rPr>
        <w:t xml:space="preserve">Any herbicide application should ensure that there is enough soil moisture in the ground for </w:t>
      </w:r>
      <w:r w:rsidR="007802A1">
        <w:rPr>
          <w:rFonts w:ascii="Times New Roman" w:hAnsi="Times New Roman" w:cs="Times New Roman"/>
          <w:sz w:val="24"/>
          <w:szCs w:val="24"/>
        </w:rPr>
        <w:t xml:space="preserve">musk </w:t>
      </w:r>
      <w:r w:rsidR="001B605F">
        <w:rPr>
          <w:rFonts w:ascii="Times New Roman" w:hAnsi="Times New Roman" w:cs="Times New Roman"/>
          <w:sz w:val="24"/>
          <w:szCs w:val="24"/>
        </w:rPr>
        <w:t xml:space="preserve">thistle </w:t>
      </w:r>
      <w:r>
        <w:rPr>
          <w:rFonts w:ascii="Times New Roman" w:hAnsi="Times New Roman" w:cs="Times New Roman"/>
          <w:sz w:val="24"/>
          <w:szCs w:val="24"/>
        </w:rPr>
        <w:t xml:space="preserve">to </w:t>
      </w:r>
      <w:r w:rsidR="00EB43BA">
        <w:rPr>
          <w:rFonts w:ascii="Times New Roman" w:hAnsi="Times New Roman" w:cs="Times New Roman"/>
          <w:sz w:val="24"/>
          <w:szCs w:val="24"/>
        </w:rPr>
        <w:t xml:space="preserve">have </w:t>
      </w:r>
      <w:r w:rsidR="001B605F">
        <w:rPr>
          <w:rFonts w:ascii="Times New Roman" w:hAnsi="Times New Roman" w:cs="Times New Roman"/>
          <w:sz w:val="24"/>
          <w:szCs w:val="24"/>
        </w:rPr>
        <w:t xml:space="preserve">rapid growth </w:t>
      </w:r>
      <w:r>
        <w:rPr>
          <w:rFonts w:ascii="Times New Roman" w:hAnsi="Times New Roman" w:cs="Times New Roman"/>
          <w:sz w:val="24"/>
          <w:szCs w:val="24"/>
        </w:rPr>
        <w:t xml:space="preserve">for </w:t>
      </w:r>
      <w:r w:rsidR="00AA5F9B">
        <w:rPr>
          <w:rFonts w:ascii="Times New Roman" w:hAnsi="Times New Roman" w:cs="Times New Roman"/>
          <w:sz w:val="24"/>
          <w:szCs w:val="24"/>
        </w:rPr>
        <w:t xml:space="preserve">several weeks or more after </w:t>
      </w:r>
      <w:r w:rsidR="00622EC3">
        <w:rPr>
          <w:rFonts w:ascii="Times New Roman" w:hAnsi="Times New Roman" w:cs="Times New Roman"/>
          <w:sz w:val="24"/>
          <w:szCs w:val="24"/>
        </w:rPr>
        <w:t xml:space="preserve">the treatment </w:t>
      </w:r>
      <w:r w:rsidR="00AA5F9B">
        <w:rPr>
          <w:rFonts w:ascii="Times New Roman" w:hAnsi="Times New Roman" w:cs="Times New Roman"/>
          <w:sz w:val="24"/>
          <w:szCs w:val="24"/>
        </w:rPr>
        <w:t>application</w:t>
      </w:r>
      <w:r w:rsidR="00622EC3">
        <w:rPr>
          <w:rFonts w:ascii="Times New Roman" w:hAnsi="Times New Roman" w:cs="Times New Roman"/>
          <w:sz w:val="24"/>
          <w:szCs w:val="24"/>
        </w:rPr>
        <w:t xml:space="preserve">. </w:t>
      </w:r>
      <w:r>
        <w:rPr>
          <w:rFonts w:ascii="Times New Roman" w:hAnsi="Times New Roman" w:cs="Times New Roman"/>
          <w:sz w:val="24"/>
          <w:szCs w:val="24"/>
        </w:rPr>
        <w:t xml:space="preserve">This ensures </w:t>
      </w:r>
      <w:r w:rsidR="001B605F">
        <w:rPr>
          <w:rFonts w:ascii="Times New Roman" w:hAnsi="Times New Roman" w:cs="Times New Roman"/>
          <w:sz w:val="24"/>
          <w:szCs w:val="24"/>
        </w:rPr>
        <w:t xml:space="preserve">that the active ingredient </w:t>
      </w:r>
      <w:r>
        <w:rPr>
          <w:rFonts w:ascii="Times New Roman" w:hAnsi="Times New Roman" w:cs="Times New Roman"/>
          <w:sz w:val="24"/>
          <w:szCs w:val="24"/>
        </w:rPr>
        <w:t xml:space="preserve">is moved </w:t>
      </w:r>
      <w:r w:rsidR="001B605F">
        <w:rPr>
          <w:rFonts w:ascii="Times New Roman" w:hAnsi="Times New Roman" w:cs="Times New Roman"/>
          <w:sz w:val="24"/>
          <w:szCs w:val="24"/>
        </w:rPr>
        <w:t xml:space="preserve">(translocated) </w:t>
      </w:r>
      <w:r>
        <w:rPr>
          <w:rFonts w:ascii="Times New Roman" w:hAnsi="Times New Roman" w:cs="Times New Roman"/>
          <w:sz w:val="24"/>
          <w:szCs w:val="24"/>
        </w:rPr>
        <w:t xml:space="preserve">from the leaf surface to the </w:t>
      </w:r>
      <w:r w:rsidR="001B605F">
        <w:rPr>
          <w:rFonts w:ascii="Times New Roman" w:hAnsi="Times New Roman" w:cs="Times New Roman"/>
          <w:sz w:val="24"/>
          <w:szCs w:val="24"/>
        </w:rPr>
        <w:t>plant</w:t>
      </w:r>
      <w:r w:rsidR="00001DE3">
        <w:rPr>
          <w:rFonts w:ascii="Times New Roman" w:hAnsi="Times New Roman" w:cs="Times New Roman"/>
          <w:sz w:val="24"/>
          <w:szCs w:val="24"/>
        </w:rPr>
        <w:t>’</w:t>
      </w:r>
      <w:r w:rsidR="001B605F">
        <w:rPr>
          <w:rFonts w:ascii="Times New Roman" w:hAnsi="Times New Roman" w:cs="Times New Roman"/>
          <w:sz w:val="24"/>
          <w:szCs w:val="24"/>
        </w:rPr>
        <w:t xml:space="preserve">s growing points that produce the leaves, bolting reproductive stems or flower heads. </w:t>
      </w:r>
      <w:r>
        <w:rPr>
          <w:rFonts w:ascii="Times New Roman" w:hAnsi="Times New Roman" w:cs="Times New Roman"/>
          <w:sz w:val="24"/>
          <w:szCs w:val="24"/>
        </w:rPr>
        <w:t xml:space="preserve">Death of buds is critical for killing and controlling </w:t>
      </w:r>
      <w:r w:rsidR="00AA5F9B">
        <w:rPr>
          <w:rFonts w:ascii="Times New Roman" w:hAnsi="Times New Roman" w:cs="Times New Roman"/>
          <w:sz w:val="24"/>
          <w:szCs w:val="24"/>
        </w:rPr>
        <w:t xml:space="preserve">musk thistle. </w:t>
      </w:r>
      <w:r w:rsidR="00EB43BA">
        <w:rPr>
          <w:rFonts w:ascii="Times New Roman" w:hAnsi="Times New Roman" w:cs="Times New Roman"/>
          <w:sz w:val="24"/>
          <w:szCs w:val="24"/>
        </w:rPr>
        <w:t xml:space="preserve">Herbicide treatments should occur before flowering begins. Mature seed can develop in as few as 7 days after pollination and </w:t>
      </w:r>
      <w:r w:rsidR="00AA5F9B">
        <w:rPr>
          <w:rFonts w:ascii="Times New Roman" w:hAnsi="Times New Roman" w:cs="Times New Roman"/>
          <w:sz w:val="24"/>
          <w:szCs w:val="24"/>
        </w:rPr>
        <w:t xml:space="preserve">seed development </w:t>
      </w:r>
      <w:r w:rsidR="00EB43BA">
        <w:rPr>
          <w:rFonts w:ascii="Times New Roman" w:hAnsi="Times New Roman" w:cs="Times New Roman"/>
          <w:sz w:val="24"/>
          <w:szCs w:val="24"/>
        </w:rPr>
        <w:t>may happen quicker than herbicide uptake</w:t>
      </w:r>
      <w:r w:rsidR="00AA5F9B">
        <w:rPr>
          <w:rFonts w:ascii="Times New Roman" w:hAnsi="Times New Roman" w:cs="Times New Roman"/>
          <w:sz w:val="24"/>
          <w:szCs w:val="24"/>
        </w:rPr>
        <w:t xml:space="preserve"> and </w:t>
      </w:r>
      <w:r w:rsidR="00EB43BA">
        <w:rPr>
          <w:rFonts w:ascii="Times New Roman" w:hAnsi="Times New Roman" w:cs="Times New Roman"/>
          <w:sz w:val="24"/>
          <w:szCs w:val="24"/>
        </w:rPr>
        <w:t xml:space="preserve">subsequent death of the plant. </w:t>
      </w:r>
    </w:p>
    <w:p w:rsidR="00FA21C5" w:rsidRDefault="00BA0A40" w:rsidP="006054A4">
      <w:pPr>
        <w:spacing w:after="120"/>
        <w:rPr>
          <w:rFonts w:ascii="Times New Roman" w:hAnsi="Times New Roman" w:cs="Times New Roman"/>
          <w:sz w:val="24"/>
          <w:szCs w:val="24"/>
        </w:rPr>
      </w:pPr>
      <w:r>
        <w:rPr>
          <w:rFonts w:ascii="Times New Roman" w:hAnsi="Times New Roman" w:cs="Times New Roman"/>
          <w:sz w:val="24"/>
          <w:szCs w:val="24"/>
        </w:rPr>
        <w:t xml:space="preserve">For a foliar </w:t>
      </w:r>
      <w:r w:rsidR="00001DE3">
        <w:rPr>
          <w:rFonts w:ascii="Times New Roman" w:hAnsi="Times New Roman" w:cs="Times New Roman"/>
          <w:sz w:val="24"/>
          <w:szCs w:val="24"/>
        </w:rPr>
        <w:t xml:space="preserve">systemic </w:t>
      </w:r>
      <w:r>
        <w:rPr>
          <w:rFonts w:ascii="Times New Roman" w:hAnsi="Times New Roman" w:cs="Times New Roman"/>
          <w:sz w:val="24"/>
          <w:szCs w:val="24"/>
        </w:rPr>
        <w:t>herbicide treatment to be effective</w:t>
      </w:r>
      <w:r w:rsidR="001B605F">
        <w:rPr>
          <w:rFonts w:ascii="Times New Roman" w:hAnsi="Times New Roman" w:cs="Times New Roman"/>
          <w:sz w:val="24"/>
          <w:szCs w:val="24"/>
        </w:rPr>
        <w:t xml:space="preserve"> </w:t>
      </w:r>
      <w:r>
        <w:rPr>
          <w:rFonts w:ascii="Times New Roman" w:hAnsi="Times New Roman" w:cs="Times New Roman"/>
          <w:sz w:val="24"/>
          <w:szCs w:val="24"/>
        </w:rPr>
        <w:t xml:space="preserve">the leaves must be actively photosynthesizing, </w:t>
      </w:r>
      <w:r w:rsidR="00106254">
        <w:rPr>
          <w:rFonts w:ascii="Times New Roman" w:hAnsi="Times New Roman" w:cs="Times New Roman"/>
          <w:sz w:val="24"/>
          <w:szCs w:val="24"/>
        </w:rPr>
        <w:t xml:space="preserve">and photosynthesis </w:t>
      </w:r>
      <w:r>
        <w:rPr>
          <w:rFonts w:ascii="Times New Roman" w:hAnsi="Times New Roman" w:cs="Times New Roman"/>
          <w:sz w:val="24"/>
          <w:szCs w:val="24"/>
        </w:rPr>
        <w:t>requires adequate soil moisture</w:t>
      </w:r>
      <w:r w:rsidR="00206370">
        <w:rPr>
          <w:rFonts w:ascii="Times New Roman" w:hAnsi="Times New Roman" w:cs="Times New Roman"/>
          <w:sz w:val="24"/>
          <w:szCs w:val="24"/>
        </w:rPr>
        <w:t xml:space="preserve"> and warm temperatures</w:t>
      </w:r>
      <w:r>
        <w:rPr>
          <w:rFonts w:ascii="Times New Roman" w:hAnsi="Times New Roman" w:cs="Times New Roman"/>
          <w:sz w:val="24"/>
          <w:szCs w:val="24"/>
        </w:rPr>
        <w:t xml:space="preserve">. The mere presence of green leaves in late summer or early fall does not guarantee </w:t>
      </w:r>
      <w:r w:rsidR="00FA21C5">
        <w:rPr>
          <w:rFonts w:ascii="Times New Roman" w:hAnsi="Times New Roman" w:cs="Times New Roman"/>
          <w:sz w:val="24"/>
          <w:szCs w:val="24"/>
        </w:rPr>
        <w:t xml:space="preserve">the plant </w:t>
      </w:r>
      <w:r w:rsidR="00244BCA">
        <w:rPr>
          <w:rFonts w:ascii="Times New Roman" w:hAnsi="Times New Roman" w:cs="Times New Roman"/>
          <w:sz w:val="24"/>
          <w:szCs w:val="24"/>
        </w:rPr>
        <w:t xml:space="preserve">is photosynthesizing and moving </w:t>
      </w:r>
      <w:r>
        <w:rPr>
          <w:rFonts w:ascii="Times New Roman" w:hAnsi="Times New Roman" w:cs="Times New Roman"/>
          <w:sz w:val="24"/>
          <w:szCs w:val="24"/>
        </w:rPr>
        <w:t>carbohydrate</w:t>
      </w:r>
      <w:r w:rsidR="00FA21C5">
        <w:rPr>
          <w:rFonts w:ascii="Times New Roman" w:hAnsi="Times New Roman" w:cs="Times New Roman"/>
          <w:sz w:val="24"/>
          <w:szCs w:val="24"/>
        </w:rPr>
        <w:t xml:space="preserve">s </w:t>
      </w:r>
      <w:r w:rsidR="001B605F">
        <w:rPr>
          <w:rFonts w:ascii="Times New Roman" w:hAnsi="Times New Roman" w:cs="Times New Roman"/>
          <w:sz w:val="24"/>
          <w:szCs w:val="24"/>
        </w:rPr>
        <w:t xml:space="preserve">to the growing points. </w:t>
      </w:r>
      <w:r>
        <w:rPr>
          <w:rFonts w:ascii="Times New Roman" w:hAnsi="Times New Roman" w:cs="Times New Roman"/>
          <w:sz w:val="24"/>
          <w:szCs w:val="24"/>
        </w:rPr>
        <w:t xml:space="preserve">Herbicide applications </w:t>
      </w:r>
      <w:r w:rsidR="00244BCA">
        <w:rPr>
          <w:rFonts w:ascii="Times New Roman" w:hAnsi="Times New Roman" w:cs="Times New Roman"/>
          <w:sz w:val="24"/>
          <w:szCs w:val="24"/>
        </w:rPr>
        <w:t xml:space="preserve">to green plants </w:t>
      </w:r>
      <w:r>
        <w:rPr>
          <w:rFonts w:ascii="Times New Roman" w:hAnsi="Times New Roman" w:cs="Times New Roman"/>
          <w:sz w:val="24"/>
          <w:szCs w:val="24"/>
        </w:rPr>
        <w:t xml:space="preserve">under dry </w:t>
      </w:r>
      <w:r w:rsidR="00244BCA">
        <w:rPr>
          <w:rFonts w:ascii="Times New Roman" w:hAnsi="Times New Roman" w:cs="Times New Roman"/>
          <w:sz w:val="24"/>
          <w:szCs w:val="24"/>
        </w:rPr>
        <w:t xml:space="preserve">soil </w:t>
      </w:r>
      <w:r>
        <w:rPr>
          <w:rFonts w:ascii="Times New Roman" w:hAnsi="Times New Roman" w:cs="Times New Roman"/>
          <w:sz w:val="24"/>
          <w:szCs w:val="24"/>
        </w:rPr>
        <w:t>conditions</w:t>
      </w:r>
      <w:r w:rsidR="001B605F">
        <w:rPr>
          <w:rFonts w:ascii="Times New Roman" w:hAnsi="Times New Roman" w:cs="Times New Roman"/>
          <w:sz w:val="24"/>
          <w:szCs w:val="24"/>
        </w:rPr>
        <w:t>,</w:t>
      </w:r>
      <w:r>
        <w:rPr>
          <w:rFonts w:ascii="Times New Roman" w:hAnsi="Times New Roman" w:cs="Times New Roman"/>
          <w:sz w:val="24"/>
          <w:szCs w:val="24"/>
        </w:rPr>
        <w:t xml:space="preserve"> </w:t>
      </w:r>
      <w:r w:rsidR="003003F2">
        <w:rPr>
          <w:rFonts w:ascii="Times New Roman" w:hAnsi="Times New Roman" w:cs="Times New Roman"/>
          <w:sz w:val="24"/>
          <w:szCs w:val="24"/>
        </w:rPr>
        <w:t xml:space="preserve">or </w:t>
      </w:r>
      <w:r w:rsidR="00AA5F9B">
        <w:rPr>
          <w:rFonts w:ascii="Times New Roman" w:hAnsi="Times New Roman" w:cs="Times New Roman"/>
          <w:sz w:val="24"/>
          <w:szCs w:val="24"/>
        </w:rPr>
        <w:t xml:space="preserve">during </w:t>
      </w:r>
      <w:r w:rsidR="003003F2">
        <w:rPr>
          <w:rFonts w:ascii="Times New Roman" w:hAnsi="Times New Roman" w:cs="Times New Roman"/>
          <w:sz w:val="24"/>
          <w:szCs w:val="24"/>
        </w:rPr>
        <w:t>a prolonged period of cold temperatures</w:t>
      </w:r>
      <w:r w:rsidR="001B605F">
        <w:rPr>
          <w:rFonts w:ascii="Times New Roman" w:hAnsi="Times New Roman" w:cs="Times New Roman"/>
          <w:sz w:val="24"/>
          <w:szCs w:val="24"/>
        </w:rPr>
        <w:t>,</w:t>
      </w:r>
      <w:r w:rsidR="003003F2">
        <w:rPr>
          <w:rFonts w:ascii="Times New Roman" w:hAnsi="Times New Roman" w:cs="Times New Roman"/>
          <w:sz w:val="24"/>
          <w:szCs w:val="24"/>
        </w:rPr>
        <w:t xml:space="preserve"> </w:t>
      </w:r>
      <w:r>
        <w:rPr>
          <w:rFonts w:ascii="Times New Roman" w:hAnsi="Times New Roman" w:cs="Times New Roman"/>
          <w:sz w:val="24"/>
          <w:szCs w:val="24"/>
        </w:rPr>
        <w:t xml:space="preserve">are less successful than </w:t>
      </w:r>
      <w:r w:rsidR="00001DE3">
        <w:rPr>
          <w:rFonts w:ascii="Times New Roman" w:hAnsi="Times New Roman" w:cs="Times New Roman"/>
          <w:sz w:val="24"/>
          <w:szCs w:val="24"/>
        </w:rPr>
        <w:t xml:space="preserve">applications </w:t>
      </w:r>
      <w:r>
        <w:rPr>
          <w:rFonts w:ascii="Times New Roman" w:hAnsi="Times New Roman" w:cs="Times New Roman"/>
          <w:sz w:val="24"/>
          <w:szCs w:val="24"/>
        </w:rPr>
        <w:t>when the soil is moist</w:t>
      </w:r>
      <w:r w:rsidR="003B1A2F">
        <w:rPr>
          <w:rFonts w:ascii="Times New Roman" w:hAnsi="Times New Roman" w:cs="Times New Roman"/>
          <w:sz w:val="24"/>
          <w:szCs w:val="24"/>
        </w:rPr>
        <w:t xml:space="preserve"> and air temperatures warm</w:t>
      </w:r>
      <w:r w:rsidR="00FA21C5">
        <w:rPr>
          <w:rFonts w:ascii="Times New Roman" w:hAnsi="Times New Roman" w:cs="Times New Roman"/>
          <w:sz w:val="24"/>
          <w:szCs w:val="24"/>
        </w:rPr>
        <w:t>.</w:t>
      </w:r>
      <w:r w:rsidR="00106254">
        <w:rPr>
          <w:rFonts w:ascii="Times New Roman" w:hAnsi="Times New Roman" w:cs="Times New Roman"/>
          <w:sz w:val="24"/>
          <w:szCs w:val="24"/>
        </w:rPr>
        <w:t xml:space="preserve"> </w:t>
      </w:r>
    </w:p>
    <w:p w:rsidR="003003F2" w:rsidRDefault="00106254" w:rsidP="006054A4">
      <w:pPr>
        <w:spacing w:after="120"/>
        <w:rPr>
          <w:rFonts w:ascii="Times New Roman" w:hAnsi="Times New Roman" w:cs="Times New Roman"/>
          <w:sz w:val="24"/>
          <w:szCs w:val="24"/>
        </w:rPr>
      </w:pPr>
      <w:r>
        <w:rPr>
          <w:rFonts w:ascii="Times New Roman" w:hAnsi="Times New Roman" w:cs="Times New Roman"/>
          <w:sz w:val="24"/>
          <w:szCs w:val="24"/>
        </w:rPr>
        <w:t>N</w:t>
      </w:r>
      <w:r w:rsidR="00BA0A40">
        <w:rPr>
          <w:rFonts w:ascii="Times New Roman" w:hAnsi="Times New Roman" w:cs="Times New Roman"/>
          <w:sz w:val="24"/>
          <w:szCs w:val="24"/>
        </w:rPr>
        <w:t xml:space="preserve">o single </w:t>
      </w:r>
      <w:r w:rsidR="00244BCA">
        <w:rPr>
          <w:rFonts w:ascii="Times New Roman" w:hAnsi="Times New Roman" w:cs="Times New Roman"/>
          <w:sz w:val="24"/>
          <w:szCs w:val="24"/>
        </w:rPr>
        <w:t xml:space="preserve">active ingredient </w:t>
      </w:r>
      <w:r w:rsidR="00BA0A40">
        <w:rPr>
          <w:rFonts w:ascii="Times New Roman" w:hAnsi="Times New Roman" w:cs="Times New Roman"/>
          <w:sz w:val="24"/>
          <w:szCs w:val="24"/>
        </w:rPr>
        <w:t xml:space="preserve">listed in Table 1 is </w:t>
      </w:r>
      <w:r w:rsidR="00E70F7A">
        <w:rPr>
          <w:rFonts w:ascii="Times New Roman" w:hAnsi="Times New Roman" w:cs="Times New Roman"/>
          <w:sz w:val="24"/>
          <w:szCs w:val="24"/>
        </w:rPr>
        <w:t xml:space="preserve">the best </w:t>
      </w:r>
      <w:r w:rsidR="00622EC3">
        <w:rPr>
          <w:rFonts w:ascii="Times New Roman" w:hAnsi="Times New Roman" w:cs="Times New Roman"/>
          <w:sz w:val="24"/>
          <w:szCs w:val="24"/>
        </w:rPr>
        <w:t xml:space="preserve">chemical </w:t>
      </w:r>
      <w:r w:rsidR="00E70F7A">
        <w:rPr>
          <w:rFonts w:ascii="Times New Roman" w:hAnsi="Times New Roman" w:cs="Times New Roman"/>
          <w:sz w:val="24"/>
          <w:szCs w:val="24"/>
        </w:rPr>
        <w:t xml:space="preserve">for all </w:t>
      </w:r>
      <w:r w:rsidR="007802A1">
        <w:rPr>
          <w:rFonts w:ascii="Times New Roman" w:hAnsi="Times New Roman" w:cs="Times New Roman"/>
          <w:sz w:val="24"/>
          <w:szCs w:val="24"/>
        </w:rPr>
        <w:t xml:space="preserve">musk </w:t>
      </w:r>
      <w:r w:rsidR="00206370">
        <w:rPr>
          <w:rFonts w:ascii="Times New Roman" w:hAnsi="Times New Roman" w:cs="Times New Roman"/>
          <w:sz w:val="24"/>
          <w:szCs w:val="24"/>
        </w:rPr>
        <w:t>thistle</w:t>
      </w:r>
      <w:r w:rsidR="00001DE3">
        <w:rPr>
          <w:rFonts w:ascii="Times New Roman" w:hAnsi="Times New Roman" w:cs="Times New Roman"/>
          <w:sz w:val="24"/>
          <w:szCs w:val="24"/>
        </w:rPr>
        <w:t xml:space="preserve"> infestations</w:t>
      </w:r>
      <w:r w:rsidR="003B1A2F">
        <w:rPr>
          <w:rFonts w:ascii="Times New Roman" w:hAnsi="Times New Roman" w:cs="Times New Roman"/>
          <w:sz w:val="24"/>
          <w:szCs w:val="24"/>
        </w:rPr>
        <w:t xml:space="preserve">. </w:t>
      </w:r>
      <w:r>
        <w:rPr>
          <w:rFonts w:ascii="Times New Roman" w:hAnsi="Times New Roman" w:cs="Times New Roman"/>
          <w:sz w:val="24"/>
          <w:szCs w:val="24"/>
        </w:rPr>
        <w:t xml:space="preserve">Every </w:t>
      </w:r>
      <w:r w:rsidR="003B1A2F">
        <w:rPr>
          <w:rFonts w:ascii="Times New Roman" w:hAnsi="Times New Roman" w:cs="Times New Roman"/>
          <w:sz w:val="24"/>
          <w:szCs w:val="24"/>
        </w:rPr>
        <w:t xml:space="preserve">infestation has some </w:t>
      </w:r>
      <w:r>
        <w:rPr>
          <w:rFonts w:ascii="Times New Roman" w:hAnsi="Times New Roman" w:cs="Times New Roman"/>
          <w:sz w:val="24"/>
          <w:szCs w:val="24"/>
        </w:rPr>
        <w:t xml:space="preserve">unique </w:t>
      </w:r>
      <w:r w:rsidR="003B1A2F">
        <w:rPr>
          <w:rFonts w:ascii="Times New Roman" w:hAnsi="Times New Roman" w:cs="Times New Roman"/>
          <w:sz w:val="24"/>
          <w:szCs w:val="24"/>
        </w:rPr>
        <w:t xml:space="preserve">characteristic </w:t>
      </w:r>
      <w:r>
        <w:rPr>
          <w:rFonts w:ascii="Times New Roman" w:hAnsi="Times New Roman" w:cs="Times New Roman"/>
          <w:sz w:val="24"/>
          <w:szCs w:val="24"/>
        </w:rPr>
        <w:t xml:space="preserve">and herbicide selection should be based on site-specific conditions. </w:t>
      </w:r>
      <w:r w:rsidR="00E70F7A">
        <w:rPr>
          <w:rFonts w:ascii="Times New Roman" w:hAnsi="Times New Roman" w:cs="Times New Roman"/>
          <w:sz w:val="24"/>
          <w:szCs w:val="24"/>
        </w:rPr>
        <w:t xml:space="preserve">Some factors to consider are: 1) do you need an herbicide that is selective and not going to adversely affect the residual desired species that occupy the site; 2) are your short- and mid-term management objectives compatible with a chemical that </w:t>
      </w:r>
      <w:r w:rsidR="00EB43BA">
        <w:rPr>
          <w:rFonts w:ascii="Times New Roman" w:hAnsi="Times New Roman" w:cs="Times New Roman"/>
          <w:sz w:val="24"/>
          <w:szCs w:val="24"/>
        </w:rPr>
        <w:t xml:space="preserve">has residual soil activity, especially those with a long period of residual activity </w:t>
      </w:r>
      <w:r w:rsidR="00E70F7A">
        <w:rPr>
          <w:rFonts w:ascii="Times New Roman" w:hAnsi="Times New Roman" w:cs="Times New Roman"/>
          <w:sz w:val="24"/>
          <w:szCs w:val="24"/>
        </w:rPr>
        <w:t xml:space="preserve">; 3) what will </w:t>
      </w:r>
      <w:r w:rsidR="007802A1">
        <w:rPr>
          <w:rFonts w:ascii="Times New Roman" w:hAnsi="Times New Roman" w:cs="Times New Roman"/>
          <w:sz w:val="24"/>
          <w:szCs w:val="24"/>
        </w:rPr>
        <w:t xml:space="preserve">musk </w:t>
      </w:r>
      <w:r w:rsidR="0043169E">
        <w:rPr>
          <w:rFonts w:ascii="Times New Roman" w:hAnsi="Times New Roman" w:cs="Times New Roman"/>
          <w:sz w:val="24"/>
          <w:szCs w:val="24"/>
        </w:rPr>
        <w:t xml:space="preserve">thistles’ </w:t>
      </w:r>
      <w:r w:rsidR="00E70F7A">
        <w:rPr>
          <w:rFonts w:ascii="Times New Roman" w:hAnsi="Times New Roman" w:cs="Times New Roman"/>
          <w:sz w:val="24"/>
          <w:szCs w:val="24"/>
        </w:rPr>
        <w:t>growth stage(s) be when you have the time to fit an herbicide treatment into your overall farming or ranching operation; 4) can you make the commitment to any follow-up treatment that is needed</w:t>
      </w:r>
      <w:r w:rsidR="003B1A2F">
        <w:rPr>
          <w:rFonts w:ascii="Times New Roman" w:hAnsi="Times New Roman" w:cs="Times New Roman"/>
          <w:sz w:val="24"/>
          <w:szCs w:val="24"/>
        </w:rPr>
        <w:t xml:space="preserve">; and 5) </w:t>
      </w:r>
      <w:r w:rsidR="00EB43BA">
        <w:rPr>
          <w:rFonts w:ascii="Times New Roman" w:hAnsi="Times New Roman" w:cs="Times New Roman"/>
          <w:sz w:val="24"/>
          <w:szCs w:val="24"/>
        </w:rPr>
        <w:t xml:space="preserve">if herbicide treatments will occur for several consecutive years </w:t>
      </w:r>
      <w:r w:rsidR="003B1A2F">
        <w:rPr>
          <w:rFonts w:ascii="Times New Roman" w:hAnsi="Times New Roman" w:cs="Times New Roman"/>
          <w:sz w:val="24"/>
          <w:szCs w:val="24"/>
        </w:rPr>
        <w:t xml:space="preserve">consider using active ingredients with different modes of action (i.e., killing mechanism)  to reduce the risk of selecting for herbicide resistant biotypes. </w:t>
      </w:r>
      <w:r w:rsidR="00E70F7A">
        <w:rPr>
          <w:rFonts w:ascii="Times New Roman" w:hAnsi="Times New Roman" w:cs="Times New Roman"/>
          <w:sz w:val="24"/>
          <w:szCs w:val="24"/>
        </w:rPr>
        <w:t xml:space="preserve"> </w:t>
      </w:r>
    </w:p>
    <w:p w:rsidR="00E70F7A" w:rsidRDefault="00E70F7A" w:rsidP="006054A4">
      <w:pPr>
        <w:spacing w:after="120"/>
        <w:rPr>
          <w:rFonts w:ascii="Times New Roman" w:hAnsi="Times New Roman" w:cs="Times New Roman"/>
          <w:sz w:val="24"/>
          <w:szCs w:val="24"/>
        </w:rPr>
      </w:pPr>
      <w:r>
        <w:rPr>
          <w:rFonts w:ascii="Times New Roman" w:hAnsi="Times New Roman" w:cs="Times New Roman"/>
          <w:sz w:val="24"/>
          <w:szCs w:val="24"/>
        </w:rPr>
        <w:t xml:space="preserve">Any weed control and management program for </w:t>
      </w:r>
      <w:r w:rsidR="007802A1">
        <w:rPr>
          <w:rFonts w:ascii="Times New Roman" w:hAnsi="Times New Roman" w:cs="Times New Roman"/>
          <w:sz w:val="24"/>
          <w:szCs w:val="24"/>
        </w:rPr>
        <w:t xml:space="preserve">musk </w:t>
      </w:r>
      <w:r w:rsidR="0043169E">
        <w:rPr>
          <w:rFonts w:ascii="Times New Roman" w:hAnsi="Times New Roman" w:cs="Times New Roman"/>
          <w:sz w:val="24"/>
          <w:szCs w:val="24"/>
        </w:rPr>
        <w:t xml:space="preserve">thistle should use </w:t>
      </w:r>
      <w:r>
        <w:rPr>
          <w:rFonts w:ascii="Times New Roman" w:hAnsi="Times New Roman" w:cs="Times New Roman"/>
          <w:sz w:val="24"/>
          <w:szCs w:val="24"/>
        </w:rPr>
        <w:t xml:space="preserve">an integrated approach that applies two or more methods of weed control. Very seldom does a single approach work long-term. Furthermore, all approaches, except </w:t>
      </w:r>
      <w:r w:rsidR="00106254">
        <w:rPr>
          <w:rFonts w:ascii="Times New Roman" w:hAnsi="Times New Roman" w:cs="Times New Roman"/>
          <w:sz w:val="24"/>
          <w:szCs w:val="24"/>
        </w:rPr>
        <w:t xml:space="preserve">for </w:t>
      </w:r>
      <w:r>
        <w:rPr>
          <w:rFonts w:ascii="Times New Roman" w:hAnsi="Times New Roman" w:cs="Times New Roman"/>
          <w:sz w:val="24"/>
          <w:szCs w:val="24"/>
        </w:rPr>
        <w:t xml:space="preserve">the purposeful management of an area for bare-ground, must consider how to </w:t>
      </w:r>
      <w:r w:rsidR="009E04FB">
        <w:rPr>
          <w:rFonts w:ascii="Times New Roman" w:hAnsi="Times New Roman" w:cs="Times New Roman"/>
          <w:sz w:val="24"/>
          <w:szCs w:val="24"/>
        </w:rPr>
        <w:t xml:space="preserve">establish and/or </w:t>
      </w:r>
      <w:r>
        <w:rPr>
          <w:rFonts w:ascii="Times New Roman" w:hAnsi="Times New Roman" w:cs="Times New Roman"/>
          <w:sz w:val="24"/>
          <w:szCs w:val="24"/>
        </w:rPr>
        <w:t>increase</w:t>
      </w:r>
      <w:r w:rsidR="009E04FB">
        <w:rPr>
          <w:rFonts w:ascii="Times New Roman" w:hAnsi="Times New Roman" w:cs="Times New Roman"/>
          <w:sz w:val="24"/>
          <w:szCs w:val="24"/>
        </w:rPr>
        <w:t xml:space="preserve"> the </w:t>
      </w:r>
      <w:r>
        <w:rPr>
          <w:rFonts w:ascii="Times New Roman" w:hAnsi="Times New Roman" w:cs="Times New Roman"/>
          <w:sz w:val="24"/>
          <w:szCs w:val="24"/>
        </w:rPr>
        <w:t>desired species</w:t>
      </w:r>
      <w:r w:rsidR="00AA5F9B">
        <w:rPr>
          <w:rFonts w:ascii="Times New Roman" w:hAnsi="Times New Roman" w:cs="Times New Roman"/>
          <w:sz w:val="24"/>
          <w:szCs w:val="24"/>
        </w:rPr>
        <w:t xml:space="preserve">. </w:t>
      </w:r>
      <w:r>
        <w:rPr>
          <w:rFonts w:ascii="Times New Roman" w:hAnsi="Times New Roman" w:cs="Times New Roman"/>
          <w:sz w:val="24"/>
          <w:szCs w:val="24"/>
        </w:rPr>
        <w:t xml:space="preserve"> A dense, vigorous stand of desired </w:t>
      </w:r>
      <w:r w:rsidR="009E04FB">
        <w:rPr>
          <w:rFonts w:ascii="Times New Roman" w:hAnsi="Times New Roman" w:cs="Times New Roman"/>
          <w:sz w:val="24"/>
          <w:szCs w:val="24"/>
        </w:rPr>
        <w:t xml:space="preserve">perennial grasses (or crop species) </w:t>
      </w:r>
      <w:r>
        <w:rPr>
          <w:rFonts w:ascii="Times New Roman" w:hAnsi="Times New Roman" w:cs="Times New Roman"/>
          <w:sz w:val="24"/>
          <w:szCs w:val="24"/>
        </w:rPr>
        <w:t xml:space="preserve">provides </w:t>
      </w:r>
      <w:r w:rsidR="009E04FB">
        <w:rPr>
          <w:rFonts w:ascii="Times New Roman" w:hAnsi="Times New Roman" w:cs="Times New Roman"/>
          <w:sz w:val="24"/>
          <w:szCs w:val="24"/>
        </w:rPr>
        <w:t xml:space="preserve">the best opportunity to prevent the rapid large </w:t>
      </w:r>
      <w:r>
        <w:rPr>
          <w:rFonts w:ascii="Times New Roman" w:hAnsi="Times New Roman" w:cs="Times New Roman"/>
          <w:sz w:val="24"/>
          <w:szCs w:val="24"/>
        </w:rPr>
        <w:t xml:space="preserve">scale establishment </w:t>
      </w:r>
      <w:r w:rsidR="009E04FB">
        <w:rPr>
          <w:rFonts w:ascii="Times New Roman" w:hAnsi="Times New Roman" w:cs="Times New Roman"/>
          <w:sz w:val="24"/>
          <w:szCs w:val="24"/>
        </w:rPr>
        <w:t xml:space="preserve">of </w:t>
      </w:r>
      <w:r w:rsidR="007802A1">
        <w:rPr>
          <w:rFonts w:ascii="Times New Roman" w:hAnsi="Times New Roman" w:cs="Times New Roman"/>
          <w:sz w:val="24"/>
          <w:szCs w:val="24"/>
        </w:rPr>
        <w:t xml:space="preserve">musk </w:t>
      </w:r>
      <w:r w:rsidR="0043169E">
        <w:rPr>
          <w:rFonts w:ascii="Times New Roman" w:hAnsi="Times New Roman" w:cs="Times New Roman"/>
          <w:sz w:val="24"/>
          <w:szCs w:val="24"/>
        </w:rPr>
        <w:t>thistle</w:t>
      </w:r>
      <w:r w:rsidR="003B1A2F">
        <w:rPr>
          <w:rFonts w:ascii="Times New Roman" w:hAnsi="Times New Roman" w:cs="Times New Roman"/>
          <w:sz w:val="24"/>
          <w:szCs w:val="24"/>
        </w:rPr>
        <w:t xml:space="preserve">. Tall and dense desired vegetation reduces the amount of sunlight that reaches the soil surface and </w:t>
      </w:r>
      <w:r w:rsidR="00EB43BA">
        <w:rPr>
          <w:rFonts w:ascii="Times New Roman" w:hAnsi="Times New Roman" w:cs="Times New Roman"/>
          <w:sz w:val="24"/>
          <w:szCs w:val="24"/>
        </w:rPr>
        <w:t xml:space="preserve">low sunlight conditions </w:t>
      </w:r>
      <w:r w:rsidR="00AA5F9B">
        <w:rPr>
          <w:rFonts w:ascii="Times New Roman" w:hAnsi="Times New Roman" w:cs="Times New Roman"/>
          <w:sz w:val="24"/>
          <w:szCs w:val="24"/>
        </w:rPr>
        <w:t xml:space="preserve">at the </w:t>
      </w:r>
      <w:r w:rsidR="00AA5F9B">
        <w:rPr>
          <w:rFonts w:ascii="Times New Roman" w:hAnsi="Times New Roman" w:cs="Times New Roman"/>
          <w:sz w:val="24"/>
          <w:szCs w:val="24"/>
        </w:rPr>
        <w:lastRenderedPageBreak/>
        <w:t xml:space="preserve">soil surface </w:t>
      </w:r>
      <w:r w:rsidR="00E5158B">
        <w:rPr>
          <w:rFonts w:ascii="Times New Roman" w:hAnsi="Times New Roman" w:cs="Times New Roman"/>
          <w:sz w:val="24"/>
          <w:szCs w:val="24"/>
        </w:rPr>
        <w:t xml:space="preserve">decrease germination potential. Also, </w:t>
      </w:r>
      <w:r w:rsidR="00AA5F9B">
        <w:rPr>
          <w:rFonts w:ascii="Times New Roman" w:hAnsi="Times New Roman" w:cs="Times New Roman"/>
          <w:sz w:val="24"/>
          <w:szCs w:val="24"/>
        </w:rPr>
        <w:t xml:space="preserve">when the desired species have </w:t>
      </w:r>
      <w:r w:rsidR="003B1A2F">
        <w:rPr>
          <w:rFonts w:ascii="Times New Roman" w:hAnsi="Times New Roman" w:cs="Times New Roman"/>
          <w:sz w:val="24"/>
          <w:szCs w:val="24"/>
        </w:rPr>
        <w:t xml:space="preserve">large root systems </w:t>
      </w:r>
      <w:r w:rsidR="00AA5F9B">
        <w:rPr>
          <w:rFonts w:ascii="Times New Roman" w:hAnsi="Times New Roman" w:cs="Times New Roman"/>
          <w:sz w:val="24"/>
          <w:szCs w:val="24"/>
        </w:rPr>
        <w:t xml:space="preserve">they (not the weeds) </w:t>
      </w:r>
      <w:r w:rsidR="00E5158B">
        <w:rPr>
          <w:rFonts w:ascii="Times New Roman" w:hAnsi="Times New Roman" w:cs="Times New Roman"/>
          <w:sz w:val="24"/>
          <w:szCs w:val="24"/>
        </w:rPr>
        <w:t xml:space="preserve">will </w:t>
      </w:r>
      <w:r w:rsidR="003B1A2F">
        <w:rPr>
          <w:rFonts w:ascii="Times New Roman" w:hAnsi="Times New Roman" w:cs="Times New Roman"/>
          <w:sz w:val="24"/>
          <w:szCs w:val="24"/>
        </w:rPr>
        <w:t xml:space="preserve">acquire most of the </w:t>
      </w:r>
      <w:r w:rsidR="003003F2">
        <w:rPr>
          <w:rFonts w:ascii="Times New Roman" w:hAnsi="Times New Roman" w:cs="Times New Roman"/>
          <w:sz w:val="24"/>
          <w:szCs w:val="24"/>
        </w:rPr>
        <w:t>available soil moisture</w:t>
      </w:r>
      <w:r w:rsidR="00E5158B">
        <w:rPr>
          <w:rFonts w:ascii="Times New Roman" w:hAnsi="Times New Roman" w:cs="Times New Roman"/>
          <w:sz w:val="24"/>
          <w:szCs w:val="24"/>
        </w:rPr>
        <w:t xml:space="preserve"> and nutrients</w:t>
      </w:r>
      <w:r w:rsidR="003003F2">
        <w:rPr>
          <w:rFonts w:ascii="Times New Roman" w:hAnsi="Times New Roman" w:cs="Times New Roman"/>
          <w:sz w:val="24"/>
          <w:szCs w:val="24"/>
        </w:rPr>
        <w:t xml:space="preserve">. If your property is susceptible to </w:t>
      </w:r>
      <w:r w:rsidR="007802A1">
        <w:rPr>
          <w:rFonts w:ascii="Times New Roman" w:hAnsi="Times New Roman" w:cs="Times New Roman"/>
          <w:sz w:val="24"/>
          <w:szCs w:val="24"/>
        </w:rPr>
        <w:t xml:space="preserve">musk </w:t>
      </w:r>
      <w:r w:rsidR="003003F2">
        <w:rPr>
          <w:rFonts w:ascii="Times New Roman" w:hAnsi="Times New Roman" w:cs="Times New Roman"/>
          <w:sz w:val="24"/>
          <w:szCs w:val="24"/>
        </w:rPr>
        <w:t>thistle becoming established</w:t>
      </w:r>
      <w:r w:rsidR="003B1A2F">
        <w:rPr>
          <w:rFonts w:ascii="Times New Roman" w:hAnsi="Times New Roman" w:cs="Times New Roman"/>
          <w:sz w:val="24"/>
          <w:szCs w:val="24"/>
        </w:rPr>
        <w:t xml:space="preserve">, </w:t>
      </w:r>
      <w:r w:rsidR="009E04FB">
        <w:rPr>
          <w:rFonts w:ascii="Times New Roman" w:hAnsi="Times New Roman" w:cs="Times New Roman"/>
          <w:sz w:val="24"/>
          <w:szCs w:val="24"/>
        </w:rPr>
        <w:t>periodic</w:t>
      </w:r>
      <w:r w:rsidR="003B1A2F">
        <w:rPr>
          <w:rFonts w:ascii="Times New Roman" w:hAnsi="Times New Roman" w:cs="Times New Roman"/>
          <w:sz w:val="24"/>
          <w:szCs w:val="24"/>
        </w:rPr>
        <w:t xml:space="preserve">ally </w:t>
      </w:r>
      <w:r w:rsidR="009E04FB">
        <w:rPr>
          <w:rFonts w:ascii="Times New Roman" w:hAnsi="Times New Roman" w:cs="Times New Roman"/>
          <w:sz w:val="24"/>
          <w:szCs w:val="24"/>
        </w:rPr>
        <w:t>scout</w:t>
      </w:r>
      <w:r w:rsidR="003B1A2F">
        <w:rPr>
          <w:rFonts w:ascii="Times New Roman" w:hAnsi="Times New Roman" w:cs="Times New Roman"/>
          <w:sz w:val="24"/>
          <w:szCs w:val="24"/>
        </w:rPr>
        <w:t xml:space="preserve"> the area </w:t>
      </w:r>
      <w:r w:rsidR="009E04FB">
        <w:rPr>
          <w:rFonts w:ascii="Times New Roman" w:hAnsi="Times New Roman" w:cs="Times New Roman"/>
          <w:sz w:val="24"/>
          <w:szCs w:val="24"/>
        </w:rPr>
        <w:t xml:space="preserve">to find the initial </w:t>
      </w:r>
      <w:r w:rsidR="006D6C53">
        <w:rPr>
          <w:rFonts w:ascii="Times New Roman" w:hAnsi="Times New Roman" w:cs="Times New Roman"/>
          <w:sz w:val="24"/>
          <w:szCs w:val="24"/>
        </w:rPr>
        <w:t xml:space="preserve">(and often few) </w:t>
      </w:r>
      <w:r w:rsidR="009E04FB">
        <w:rPr>
          <w:rFonts w:ascii="Times New Roman" w:hAnsi="Times New Roman" w:cs="Times New Roman"/>
          <w:sz w:val="24"/>
          <w:szCs w:val="24"/>
        </w:rPr>
        <w:t>colonizers</w:t>
      </w:r>
      <w:r w:rsidR="003B1A2F">
        <w:rPr>
          <w:rFonts w:ascii="Times New Roman" w:hAnsi="Times New Roman" w:cs="Times New Roman"/>
          <w:sz w:val="24"/>
          <w:szCs w:val="24"/>
        </w:rPr>
        <w:t>,</w:t>
      </w:r>
      <w:r w:rsidR="009E04FB">
        <w:rPr>
          <w:rFonts w:ascii="Times New Roman" w:hAnsi="Times New Roman" w:cs="Times New Roman"/>
          <w:sz w:val="24"/>
          <w:szCs w:val="24"/>
        </w:rPr>
        <w:t xml:space="preserve"> and eliminate them before they </w:t>
      </w:r>
      <w:r w:rsidR="003003F2">
        <w:rPr>
          <w:rFonts w:ascii="Times New Roman" w:hAnsi="Times New Roman" w:cs="Times New Roman"/>
          <w:sz w:val="24"/>
          <w:szCs w:val="24"/>
        </w:rPr>
        <w:t xml:space="preserve">produce </w:t>
      </w:r>
      <w:r w:rsidR="006D6C53">
        <w:rPr>
          <w:rFonts w:ascii="Times New Roman" w:hAnsi="Times New Roman" w:cs="Times New Roman"/>
          <w:sz w:val="24"/>
          <w:szCs w:val="24"/>
        </w:rPr>
        <w:t xml:space="preserve">abundant </w:t>
      </w:r>
      <w:r w:rsidR="003003F2">
        <w:rPr>
          <w:rFonts w:ascii="Times New Roman" w:hAnsi="Times New Roman" w:cs="Times New Roman"/>
          <w:sz w:val="24"/>
          <w:szCs w:val="24"/>
        </w:rPr>
        <w:t>seed</w:t>
      </w:r>
      <w:r w:rsidR="006D6C53">
        <w:rPr>
          <w:rFonts w:ascii="Times New Roman" w:hAnsi="Times New Roman" w:cs="Times New Roman"/>
          <w:sz w:val="24"/>
          <w:szCs w:val="24"/>
        </w:rPr>
        <w:t xml:space="preserve">. </w:t>
      </w:r>
      <w:r w:rsidR="009E04FB">
        <w:rPr>
          <w:rFonts w:ascii="Times New Roman" w:hAnsi="Times New Roman" w:cs="Times New Roman"/>
          <w:sz w:val="24"/>
          <w:szCs w:val="24"/>
        </w:rPr>
        <w:t xml:space="preserve">Early detection of </w:t>
      </w:r>
      <w:r w:rsidR="007802A1">
        <w:rPr>
          <w:rFonts w:ascii="Times New Roman" w:hAnsi="Times New Roman" w:cs="Times New Roman"/>
          <w:sz w:val="24"/>
          <w:szCs w:val="24"/>
        </w:rPr>
        <w:t xml:space="preserve">musk </w:t>
      </w:r>
      <w:r w:rsidR="0043169E">
        <w:rPr>
          <w:rFonts w:ascii="Times New Roman" w:hAnsi="Times New Roman" w:cs="Times New Roman"/>
          <w:sz w:val="24"/>
          <w:szCs w:val="24"/>
        </w:rPr>
        <w:t xml:space="preserve">thistle </w:t>
      </w:r>
      <w:r w:rsidR="009E04FB">
        <w:rPr>
          <w:rFonts w:ascii="Times New Roman" w:hAnsi="Times New Roman" w:cs="Times New Roman"/>
          <w:sz w:val="24"/>
          <w:szCs w:val="24"/>
        </w:rPr>
        <w:t xml:space="preserve">and a rapid response to the first few plants that </w:t>
      </w:r>
      <w:r w:rsidR="00AA5F9B">
        <w:rPr>
          <w:rFonts w:ascii="Times New Roman" w:hAnsi="Times New Roman" w:cs="Times New Roman"/>
          <w:sz w:val="24"/>
          <w:szCs w:val="24"/>
        </w:rPr>
        <w:t xml:space="preserve">appear </w:t>
      </w:r>
      <w:r w:rsidR="009E04FB">
        <w:rPr>
          <w:rFonts w:ascii="Times New Roman" w:hAnsi="Times New Roman" w:cs="Times New Roman"/>
          <w:sz w:val="24"/>
          <w:szCs w:val="24"/>
        </w:rPr>
        <w:t xml:space="preserve">provides the best opportunity to prevent large scale establishment and </w:t>
      </w:r>
      <w:r w:rsidR="003B1A2F">
        <w:rPr>
          <w:rFonts w:ascii="Times New Roman" w:hAnsi="Times New Roman" w:cs="Times New Roman"/>
          <w:sz w:val="24"/>
          <w:szCs w:val="24"/>
        </w:rPr>
        <w:t xml:space="preserve">a </w:t>
      </w:r>
      <w:r w:rsidR="009E04FB">
        <w:rPr>
          <w:rFonts w:ascii="Times New Roman" w:hAnsi="Times New Roman" w:cs="Times New Roman"/>
          <w:sz w:val="24"/>
          <w:szCs w:val="24"/>
        </w:rPr>
        <w:t>costly multi-year treatment</w:t>
      </w:r>
      <w:r w:rsidR="003B1A2F">
        <w:rPr>
          <w:rFonts w:ascii="Times New Roman" w:hAnsi="Times New Roman" w:cs="Times New Roman"/>
          <w:sz w:val="24"/>
          <w:szCs w:val="24"/>
        </w:rPr>
        <w:t xml:space="preserve"> program.</w:t>
      </w:r>
    </w:p>
    <w:p w:rsidR="00503128" w:rsidRDefault="00244BCA" w:rsidP="006054A4">
      <w:pPr>
        <w:spacing w:after="120"/>
        <w:rPr>
          <w:rFonts w:ascii="Times New Roman" w:hAnsi="Times New Roman" w:cs="Times New Roman"/>
          <w:sz w:val="24"/>
          <w:szCs w:val="24"/>
        </w:rPr>
      </w:pPr>
      <w:r>
        <w:rPr>
          <w:rFonts w:ascii="Times New Roman" w:hAnsi="Times New Roman" w:cs="Times New Roman"/>
          <w:sz w:val="24"/>
          <w:szCs w:val="24"/>
        </w:rPr>
        <w:t>An important question of any herbicide treatment is, was I successful</w:t>
      </w:r>
      <w:r w:rsidR="0006410E">
        <w:rPr>
          <w:rFonts w:ascii="Times New Roman" w:hAnsi="Times New Roman" w:cs="Times New Roman"/>
          <w:sz w:val="24"/>
          <w:szCs w:val="24"/>
        </w:rPr>
        <w:t xml:space="preserve">? </w:t>
      </w:r>
      <w:r>
        <w:rPr>
          <w:rFonts w:ascii="Times New Roman" w:hAnsi="Times New Roman" w:cs="Times New Roman"/>
          <w:sz w:val="24"/>
          <w:szCs w:val="24"/>
        </w:rPr>
        <w:t xml:space="preserve">Your level of success cannot be determined until at least the middle of the first growing season after </w:t>
      </w:r>
      <w:r w:rsidR="00AA5F9B">
        <w:rPr>
          <w:rFonts w:ascii="Times New Roman" w:hAnsi="Times New Roman" w:cs="Times New Roman"/>
          <w:sz w:val="24"/>
          <w:szCs w:val="24"/>
        </w:rPr>
        <w:t xml:space="preserve">application of </w:t>
      </w:r>
      <w:r>
        <w:rPr>
          <w:rFonts w:ascii="Times New Roman" w:hAnsi="Times New Roman" w:cs="Times New Roman"/>
          <w:sz w:val="24"/>
          <w:szCs w:val="24"/>
        </w:rPr>
        <w:t xml:space="preserve">your </w:t>
      </w:r>
      <w:r w:rsidR="00AA5F9B">
        <w:rPr>
          <w:rFonts w:ascii="Times New Roman" w:hAnsi="Times New Roman" w:cs="Times New Roman"/>
          <w:sz w:val="24"/>
          <w:szCs w:val="24"/>
        </w:rPr>
        <w:t xml:space="preserve">herbicide </w:t>
      </w:r>
      <w:r>
        <w:rPr>
          <w:rFonts w:ascii="Times New Roman" w:hAnsi="Times New Roman" w:cs="Times New Roman"/>
          <w:sz w:val="24"/>
          <w:szCs w:val="24"/>
        </w:rPr>
        <w:t>treatment</w:t>
      </w:r>
      <w:r w:rsidR="00AA5F9B">
        <w:rPr>
          <w:rFonts w:ascii="Times New Roman" w:hAnsi="Times New Roman" w:cs="Times New Roman"/>
          <w:sz w:val="24"/>
          <w:szCs w:val="24"/>
        </w:rPr>
        <w:t xml:space="preserve">. </w:t>
      </w:r>
      <w:r>
        <w:rPr>
          <w:rFonts w:ascii="Times New Roman" w:hAnsi="Times New Roman" w:cs="Times New Roman"/>
          <w:sz w:val="24"/>
          <w:szCs w:val="24"/>
        </w:rPr>
        <w:t xml:space="preserve"> </w:t>
      </w:r>
      <w:r w:rsidR="00503128">
        <w:rPr>
          <w:rFonts w:ascii="Times New Roman" w:hAnsi="Times New Roman" w:cs="Times New Roman"/>
          <w:sz w:val="24"/>
          <w:szCs w:val="24"/>
        </w:rPr>
        <w:t xml:space="preserve">The effectiveness of an herbicide treatment on any weed </w:t>
      </w:r>
      <w:r w:rsidR="006D6C53">
        <w:rPr>
          <w:rFonts w:ascii="Times New Roman" w:hAnsi="Times New Roman" w:cs="Times New Roman"/>
          <w:sz w:val="24"/>
          <w:szCs w:val="24"/>
        </w:rPr>
        <w:t xml:space="preserve">that can develop a </w:t>
      </w:r>
      <w:r w:rsidR="00AA5F9B">
        <w:rPr>
          <w:rFonts w:ascii="Times New Roman" w:hAnsi="Times New Roman" w:cs="Times New Roman"/>
          <w:sz w:val="24"/>
          <w:szCs w:val="24"/>
        </w:rPr>
        <w:t xml:space="preserve">long-lived persistent </w:t>
      </w:r>
      <w:r w:rsidR="006D6C53">
        <w:rPr>
          <w:rFonts w:ascii="Times New Roman" w:hAnsi="Times New Roman" w:cs="Times New Roman"/>
          <w:sz w:val="24"/>
          <w:szCs w:val="24"/>
        </w:rPr>
        <w:t xml:space="preserve">seedbank </w:t>
      </w:r>
      <w:r w:rsidR="00503128">
        <w:rPr>
          <w:rFonts w:ascii="Times New Roman" w:hAnsi="Times New Roman" w:cs="Times New Roman"/>
          <w:sz w:val="24"/>
          <w:szCs w:val="24"/>
        </w:rPr>
        <w:t xml:space="preserve">should not be judged </w:t>
      </w:r>
      <w:r w:rsidR="006D6C53">
        <w:rPr>
          <w:rFonts w:ascii="Times New Roman" w:hAnsi="Times New Roman" w:cs="Times New Roman"/>
          <w:sz w:val="24"/>
          <w:szCs w:val="24"/>
        </w:rPr>
        <w:t>as a complete success until no plants have occurred for</w:t>
      </w:r>
      <w:r w:rsidR="00001DE3">
        <w:rPr>
          <w:rFonts w:ascii="Times New Roman" w:hAnsi="Times New Roman" w:cs="Times New Roman"/>
          <w:sz w:val="24"/>
          <w:szCs w:val="24"/>
        </w:rPr>
        <w:t xml:space="preserve"> the duration of time </w:t>
      </w:r>
      <w:r w:rsidR="006D6C53">
        <w:rPr>
          <w:rFonts w:ascii="Times New Roman" w:hAnsi="Times New Roman" w:cs="Times New Roman"/>
          <w:sz w:val="24"/>
          <w:szCs w:val="24"/>
        </w:rPr>
        <w:t xml:space="preserve">in which seed can survive in the soil. </w:t>
      </w:r>
      <w:r w:rsidR="00503128">
        <w:rPr>
          <w:rFonts w:ascii="Times New Roman" w:hAnsi="Times New Roman" w:cs="Times New Roman"/>
          <w:sz w:val="24"/>
          <w:szCs w:val="24"/>
        </w:rPr>
        <w:t xml:space="preserve"> </w:t>
      </w:r>
    </w:p>
    <w:p w:rsidR="00056573" w:rsidRDefault="00B67359" w:rsidP="006054A4">
      <w:pPr>
        <w:spacing w:after="120"/>
        <w:rPr>
          <w:rFonts w:ascii="Times New Roman" w:hAnsi="Times New Roman" w:cs="Times New Roman"/>
          <w:sz w:val="24"/>
          <w:szCs w:val="24"/>
        </w:rPr>
      </w:pPr>
      <w:r>
        <w:rPr>
          <w:rFonts w:ascii="Times New Roman" w:hAnsi="Times New Roman" w:cs="Times New Roman"/>
          <w:sz w:val="24"/>
          <w:szCs w:val="24"/>
        </w:rPr>
        <w:t>The next article in this series will address poison hemlock (</w:t>
      </w:r>
      <w:r w:rsidRPr="00B67359">
        <w:rPr>
          <w:rFonts w:ascii="Times New Roman" w:hAnsi="Times New Roman" w:cs="Times New Roman"/>
          <w:i/>
          <w:sz w:val="24"/>
          <w:szCs w:val="24"/>
        </w:rPr>
        <w:t>Conium maculatum</w:t>
      </w:r>
      <w:r>
        <w:rPr>
          <w:rFonts w:ascii="Times New Roman" w:hAnsi="Times New Roman" w:cs="Times New Roman"/>
          <w:sz w:val="24"/>
          <w:szCs w:val="24"/>
        </w:rPr>
        <w:t xml:space="preserve">), a very poisonous non-native forb that is often mistaken for edible species of the carrot family. </w:t>
      </w:r>
    </w:p>
    <w:p w:rsidR="00AA5F9B" w:rsidRDefault="00AA5F9B" w:rsidP="006054A4">
      <w:pPr>
        <w:spacing w:after="120"/>
        <w:rPr>
          <w:rFonts w:ascii="Times New Roman" w:hAnsi="Times New Roman" w:cs="Times New Roman"/>
          <w:sz w:val="24"/>
          <w:szCs w:val="24"/>
        </w:rPr>
      </w:pPr>
    </w:p>
    <w:p w:rsidR="00AA5F9B" w:rsidRPr="006054A4" w:rsidRDefault="00AA5F9B" w:rsidP="006054A4">
      <w:pPr>
        <w:spacing w:after="120"/>
        <w:rPr>
          <w:rFonts w:ascii="Times New Roman" w:hAnsi="Times New Roman" w:cs="Times New Roman"/>
          <w:sz w:val="24"/>
          <w:szCs w:val="24"/>
        </w:rPr>
        <w:sectPr w:rsidR="00AA5F9B" w:rsidRPr="006054A4" w:rsidSect="00387F43">
          <w:footerReference w:type="default" r:id="rId11"/>
          <w:pgSz w:w="12240" w:h="15840"/>
          <w:pgMar w:top="1440" w:right="1440" w:bottom="1440" w:left="1440" w:header="720" w:footer="720" w:gutter="0"/>
          <w:cols w:space="720"/>
          <w:docGrid w:linePitch="360"/>
        </w:sectPr>
      </w:pPr>
      <w:bookmarkStart w:id="0" w:name="_GoBack"/>
      <w:bookmarkEnd w:id="0"/>
    </w:p>
    <w:p w:rsidR="001933E3" w:rsidRDefault="00387F43" w:rsidP="00387F43">
      <w:pPr>
        <w:rPr>
          <w:rFonts w:ascii="Times New Roman" w:hAnsi="Times New Roman" w:cs="Times New Roman"/>
          <w:sz w:val="24"/>
          <w:szCs w:val="24"/>
        </w:rPr>
      </w:pPr>
      <w:r>
        <w:rPr>
          <w:rFonts w:ascii="Times New Roman" w:hAnsi="Times New Roman" w:cs="Times New Roman"/>
          <w:sz w:val="24"/>
          <w:szCs w:val="24"/>
        </w:rPr>
        <w:lastRenderedPageBreak/>
        <w:t xml:space="preserve">Table 1.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4D51F6">
        <w:rPr>
          <w:rFonts w:ascii="Times New Roman" w:hAnsi="Times New Roman" w:cs="Times New Roman"/>
          <w:sz w:val="24"/>
          <w:szCs w:val="24"/>
        </w:rPr>
        <w:t xml:space="preserve">musk </w:t>
      </w:r>
      <w:r w:rsidR="00951C4D">
        <w:rPr>
          <w:rFonts w:ascii="Times New Roman" w:hAnsi="Times New Roman" w:cs="Times New Roman"/>
          <w:sz w:val="24"/>
          <w:szCs w:val="24"/>
        </w:rPr>
        <w:t xml:space="preserve">thistle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334119">
        <w:rPr>
          <w:rFonts w:ascii="Times New Roman" w:hAnsi="Times New Roman" w:cs="Times New Roman"/>
          <w:sz w:val="24"/>
          <w:szCs w:val="24"/>
        </w:rPr>
        <w:t>Use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w:t>
      </w:r>
      <w:r w:rsidR="00334119">
        <w:rPr>
          <w:rFonts w:ascii="Times New Roman" w:hAnsi="Times New Roman" w:cs="Times New Roman"/>
          <w:sz w:val="24"/>
          <w:szCs w:val="24"/>
        </w:rPr>
        <w:t>this t</w:t>
      </w:r>
      <w:r w:rsidR="00AB2403">
        <w:rPr>
          <w:rFonts w:ascii="Times New Roman" w:hAnsi="Times New Roman" w:cs="Times New Roman"/>
          <w:sz w:val="24"/>
          <w:szCs w:val="24"/>
        </w:rPr>
        <w:t xml:space="preserve">able 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7802A1">
        <w:rPr>
          <w:rFonts w:ascii="Times New Roman" w:hAnsi="Times New Roman" w:cs="Times New Roman"/>
          <w:sz w:val="24"/>
          <w:szCs w:val="24"/>
        </w:rPr>
        <w:t xml:space="preserve">Musk </w:t>
      </w:r>
      <w:r w:rsidR="00951C4D">
        <w:rPr>
          <w:rFonts w:ascii="Times New Roman" w:hAnsi="Times New Roman" w:cs="Times New Roman"/>
          <w:sz w:val="24"/>
          <w:szCs w:val="24"/>
        </w:rPr>
        <w:t xml:space="preserve">thistle </w:t>
      </w:r>
      <w:r>
        <w:rPr>
          <w:rFonts w:ascii="Times New Roman" w:hAnsi="Times New Roman" w:cs="Times New Roman"/>
          <w:sz w:val="24"/>
          <w:szCs w:val="24"/>
        </w:rPr>
        <w:t xml:space="preserve">can be searched for at the CDMS </w:t>
      </w:r>
      <w:r w:rsidR="00622EC3">
        <w:rPr>
          <w:rFonts w:ascii="Times New Roman" w:hAnsi="Times New Roman" w:cs="Times New Roman"/>
          <w:sz w:val="24"/>
          <w:szCs w:val="24"/>
        </w:rPr>
        <w:t>(</w:t>
      </w:r>
      <w:r w:rsidR="00622EC3" w:rsidRPr="00622EC3">
        <w:rPr>
          <w:rFonts w:ascii="Times New Roman" w:hAnsi="Times New Roman" w:cs="Times New Roman"/>
          <w:sz w:val="24"/>
          <w:szCs w:val="24"/>
        </w:rPr>
        <w:t>http://premier.cdms.net/webapls/formsloginRef.asp?/webapls</w:t>
      </w:r>
      <w:r w:rsidR="00622EC3">
        <w:rPr>
          <w:rFonts w:ascii="Times New Roman" w:hAnsi="Times New Roman" w:cs="Times New Roman"/>
          <w:sz w:val="24"/>
          <w:szCs w:val="24"/>
        </w:rPr>
        <w:t>)</w:t>
      </w:r>
      <w:r w:rsidR="00622EC3" w:rsidRPr="00622EC3">
        <w:rPr>
          <w:rFonts w:ascii="Times New Roman" w:hAnsi="Times New Roman" w:cs="Times New Roman"/>
          <w:sz w:val="24"/>
          <w:szCs w:val="24"/>
        </w:rPr>
        <w:t xml:space="preserve"> </w:t>
      </w:r>
      <w:r>
        <w:rPr>
          <w:rFonts w:ascii="Times New Roman" w:hAnsi="Times New Roman" w:cs="Times New Roman"/>
          <w:sz w:val="24"/>
          <w:szCs w:val="24"/>
        </w:rPr>
        <w:t>and Greenbook (</w:t>
      </w:r>
      <w:hyperlink r:id="rId12"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Across the spectrum of available </w:t>
      </w:r>
      <w:r w:rsidR="00334119">
        <w:rPr>
          <w:rFonts w:ascii="Times New Roman" w:hAnsi="Times New Roman" w:cs="Times New Roman"/>
          <w:sz w:val="24"/>
          <w:szCs w:val="24"/>
        </w:rPr>
        <w:t xml:space="preserve">products, some may only </w:t>
      </w:r>
      <w:r w:rsidR="00951C4D">
        <w:rPr>
          <w:rFonts w:ascii="Times New Roman" w:hAnsi="Times New Roman" w:cs="Times New Roman"/>
          <w:sz w:val="24"/>
          <w:szCs w:val="24"/>
        </w:rPr>
        <w:t xml:space="preserve">suppress </w:t>
      </w:r>
      <w:r w:rsidR="004D51F6">
        <w:rPr>
          <w:rFonts w:ascii="Times New Roman" w:hAnsi="Times New Roman" w:cs="Times New Roman"/>
          <w:sz w:val="24"/>
          <w:szCs w:val="24"/>
        </w:rPr>
        <w:t xml:space="preserve">musk </w:t>
      </w:r>
      <w:r w:rsidR="00951C4D">
        <w:rPr>
          <w:rFonts w:ascii="Times New Roman" w:hAnsi="Times New Roman" w:cs="Times New Roman"/>
          <w:sz w:val="24"/>
          <w:szCs w:val="24"/>
        </w:rPr>
        <w:t xml:space="preserve">thistle </w:t>
      </w:r>
      <w:r w:rsidR="000A4C1B">
        <w:rPr>
          <w:rFonts w:ascii="Times New Roman" w:hAnsi="Times New Roman" w:cs="Times New Roman"/>
          <w:sz w:val="24"/>
          <w:szCs w:val="24"/>
        </w:rPr>
        <w:t xml:space="preserve">(generally </w:t>
      </w:r>
      <w:r w:rsidR="00AB2403">
        <w:rPr>
          <w:rFonts w:ascii="Times New Roman" w:hAnsi="Times New Roman" w:cs="Times New Roman"/>
          <w:sz w:val="24"/>
          <w:szCs w:val="24"/>
        </w:rPr>
        <w:t xml:space="preserve">means </w:t>
      </w:r>
      <w:r w:rsidR="000A4C1B">
        <w:rPr>
          <w:rFonts w:ascii="Times New Roman" w:hAnsi="Times New Roman" w:cs="Times New Roman"/>
          <w:sz w:val="24"/>
          <w:szCs w:val="24"/>
        </w:rPr>
        <w:t>no seed production)</w:t>
      </w:r>
      <w:r w:rsidR="00AB2403">
        <w:rPr>
          <w:rFonts w:ascii="Times New Roman" w:hAnsi="Times New Roman" w:cs="Times New Roman"/>
          <w:sz w:val="24"/>
          <w:szCs w:val="24"/>
        </w:rPr>
        <w:t>.</w:t>
      </w:r>
      <w:r w:rsidR="00332AF1">
        <w:rPr>
          <w:rFonts w:ascii="Times New Roman" w:hAnsi="Times New Roman" w:cs="Times New Roman"/>
          <w:sz w:val="24"/>
          <w:szCs w:val="24"/>
        </w:rPr>
        <w:t xml:space="preserve"> Herbicides used for suppression are marked with an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A524D8" w:rsidRPr="005F0E1E" w:rsidTr="00342E07">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342E07">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r w:rsidR="004D51F6">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rsidP="0027641B">
            <w:pPr>
              <w:jc w:val="center"/>
              <w:rPr>
                <w:rFonts w:ascii="Times New Roman" w:hAnsi="Times New Roman" w:cs="Times New Roman"/>
              </w:rPr>
            </w:pPr>
            <w:r>
              <w:rPr>
                <w:rFonts w:ascii="Times New Roman" w:hAnsi="Times New Roman" w:cs="Times New Roman"/>
              </w:rPr>
              <w:t xml:space="preserve">Postemergence </w:t>
            </w:r>
            <w:r w:rsidR="004D51F6">
              <w:rPr>
                <w:rFonts w:ascii="Times New Roman" w:hAnsi="Times New Roman" w:cs="Times New Roman"/>
              </w:rPr>
              <w:t>to young rapidly growing weeds</w:t>
            </w:r>
            <w:r w:rsidR="0027641B">
              <w:rPr>
                <w:rFonts w:ascii="Times New Roman" w:hAnsi="Times New Roman" w:cs="Times New Roman"/>
              </w:rPr>
              <w:t xml:space="preserve"> at seedling to rosette stage (before flower stalks begin development</w:t>
            </w:r>
            <w:r w:rsidR="004D51F6">
              <w:rPr>
                <w:rFonts w:ascii="Times New Roman" w:hAnsi="Times New Roman" w:cs="Times New Roman"/>
              </w:rPr>
              <w:t xml:space="preserve">. </w:t>
            </w:r>
            <w:r>
              <w:rPr>
                <w:rFonts w:ascii="Times New Roman" w:hAnsi="Times New Roman" w:cs="Times New Roman"/>
              </w:rPr>
              <w:t xml:space="preserve">Repeated treatments </w:t>
            </w:r>
            <w:r w:rsidR="0027641B">
              <w:rPr>
                <w:rFonts w:ascii="Times New Roman" w:hAnsi="Times New Roman" w:cs="Times New Roman"/>
              </w:rPr>
              <w:t xml:space="preserve">often needed. </w:t>
            </w:r>
          </w:p>
        </w:tc>
      </w:tr>
      <w:tr w:rsidR="004D51F6" w:rsidTr="00622EC3">
        <w:trPr>
          <w:trHeight w:val="576"/>
        </w:trPr>
        <w:tc>
          <w:tcPr>
            <w:tcW w:w="2268" w:type="dxa"/>
            <w:tcBorders>
              <w:bottom w:val="single" w:sz="18" w:space="0" w:color="auto"/>
            </w:tcBorders>
            <w:shd w:val="clear" w:color="auto" w:fill="DDD9C3" w:themeFill="background2" w:themeFillShade="E6"/>
            <w:vAlign w:val="center"/>
          </w:tcPr>
          <w:p w:rsidR="004D51F6" w:rsidRDefault="004D51F6" w:rsidP="001933E3">
            <w:pPr>
              <w:jc w:val="center"/>
              <w:rPr>
                <w:rFonts w:ascii="Times New Roman" w:hAnsi="Times New Roman" w:cs="Times New Roman"/>
              </w:rPr>
            </w:pPr>
            <w:r>
              <w:rPr>
                <w:rFonts w:ascii="Times New Roman" w:hAnsi="Times New Roman" w:cs="Times New Roman"/>
              </w:rPr>
              <w:t>Aminocyclopyrachlor</w:t>
            </w:r>
          </w:p>
        </w:tc>
        <w:tc>
          <w:tcPr>
            <w:tcW w:w="1800" w:type="dxa"/>
            <w:tcBorders>
              <w:bottom w:val="single" w:sz="18" w:space="0" w:color="auto"/>
            </w:tcBorders>
            <w:shd w:val="clear" w:color="auto" w:fill="DDD9C3" w:themeFill="background2" w:themeFillShade="E6"/>
            <w:vAlign w:val="center"/>
          </w:tcPr>
          <w:p w:rsidR="004D51F6" w:rsidRDefault="004D51F6" w:rsidP="00816BA3">
            <w:pPr>
              <w:jc w:val="center"/>
              <w:rPr>
                <w:rFonts w:ascii="Times New Roman" w:hAnsi="Times New Roman" w:cs="Times New Roman"/>
              </w:rPr>
            </w:pPr>
            <w:r>
              <w:rPr>
                <w:rFonts w:ascii="Times New Roman" w:hAnsi="Times New Roman" w:cs="Times New Roman"/>
              </w:rPr>
              <w:t>Method 50G</w:t>
            </w:r>
            <w:r w:rsidR="0027641B">
              <w:rPr>
                <w:rFonts w:ascii="Times New Roman" w:hAnsi="Times New Roman" w:cs="Times New Roman"/>
              </w:rPr>
              <w:t xml:space="preserve"> or 240 SL</w:t>
            </w:r>
          </w:p>
        </w:tc>
        <w:tc>
          <w:tcPr>
            <w:tcW w:w="630" w:type="dxa"/>
            <w:tcBorders>
              <w:bottom w:val="single" w:sz="18" w:space="0" w:color="auto"/>
            </w:tcBorders>
            <w:shd w:val="clear" w:color="auto" w:fill="DDD9C3" w:themeFill="background2" w:themeFillShade="E6"/>
            <w:vAlign w:val="center"/>
          </w:tcPr>
          <w:p w:rsidR="004D51F6" w:rsidRDefault="0027641B" w:rsidP="001933E3">
            <w:pPr>
              <w:jc w:val="center"/>
              <w:rPr>
                <w:rFonts w:ascii="Times New Roman" w:hAnsi="Times New Roman" w:cs="Times New Roman"/>
              </w:rPr>
            </w:pPr>
            <w:r w:rsidRPr="0027641B">
              <w:rPr>
                <w:rFonts w:ascii="Times New Roman" w:hAnsi="Times New Roman" w:cs="Times New Roman"/>
              </w:rPr>
              <w:t>x</w:t>
            </w:r>
            <w:r w:rsidRPr="0027641B">
              <w:rPr>
                <w:rFonts w:ascii="Times New Roman" w:hAnsi="Times New Roman" w:cs="Times New Roman"/>
                <w:vertAlign w:val="superscript"/>
              </w:rPr>
              <w:t>1</w:t>
            </w:r>
          </w:p>
        </w:tc>
        <w:tc>
          <w:tcPr>
            <w:tcW w:w="360" w:type="dxa"/>
            <w:tcBorders>
              <w:bottom w:val="single" w:sz="18" w:space="0" w:color="auto"/>
            </w:tcBorders>
            <w:shd w:val="clear" w:color="auto" w:fill="DDD9C3" w:themeFill="background2" w:themeFillShade="E6"/>
            <w:vAlign w:val="center"/>
          </w:tcPr>
          <w:p w:rsidR="004D51F6" w:rsidRDefault="0027641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4D51F6"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4D51F6" w:rsidRDefault="0027641B">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4D51F6" w:rsidRDefault="0027641B">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4D51F6" w:rsidRDefault="0027641B" w:rsidP="0027641B">
            <w:pPr>
              <w:jc w:val="center"/>
              <w:rPr>
                <w:rFonts w:ascii="Times New Roman" w:hAnsi="Times New Roman" w:cs="Times New Roman"/>
              </w:rPr>
            </w:pPr>
            <w:r>
              <w:rPr>
                <w:rFonts w:ascii="Times New Roman" w:hAnsi="Times New Roman" w:cs="Times New Roman"/>
              </w:rPr>
              <w:t>Preemergence or early postemergence to actively growing weeds</w:t>
            </w:r>
          </w:p>
        </w:tc>
      </w:tr>
      <w:tr w:rsidR="00A524D8" w:rsidTr="00622EC3">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7240DB" w:rsidP="001933E3">
            <w:pPr>
              <w:jc w:val="center"/>
              <w:rPr>
                <w:rFonts w:ascii="Times New Roman" w:hAnsi="Times New Roman" w:cs="Times New Roman"/>
              </w:rPr>
            </w:pPr>
            <w:r>
              <w:rPr>
                <w:rFonts w:ascii="Times New Roman" w:hAnsi="Times New Roman" w:cs="Times New Roman"/>
              </w:rPr>
              <w:t>Aminopyralid</w:t>
            </w:r>
          </w:p>
        </w:tc>
        <w:tc>
          <w:tcPr>
            <w:tcW w:w="1800" w:type="dxa"/>
            <w:tcBorders>
              <w:bottom w:val="single" w:sz="18" w:space="0" w:color="auto"/>
            </w:tcBorders>
            <w:shd w:val="clear" w:color="auto" w:fill="BFBFBF" w:themeFill="background1" w:themeFillShade="BF"/>
            <w:vAlign w:val="center"/>
          </w:tcPr>
          <w:p w:rsidR="001933E3" w:rsidRPr="001933E3" w:rsidRDefault="007240DB"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BFBFBF" w:themeFill="background1" w:themeFillShade="BF"/>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1933E3" w:rsidRPr="001933E3" w:rsidRDefault="0072782A" w:rsidP="0027641B">
            <w:pPr>
              <w:jc w:val="center"/>
              <w:rPr>
                <w:rFonts w:ascii="Times New Roman" w:hAnsi="Times New Roman" w:cs="Times New Roman"/>
              </w:rPr>
            </w:pPr>
            <w:r>
              <w:rPr>
                <w:rFonts w:ascii="Times New Roman" w:hAnsi="Times New Roman" w:cs="Times New Roman"/>
              </w:rPr>
              <w:t xml:space="preserve">Postemergence </w:t>
            </w:r>
            <w:r w:rsidR="0027641B">
              <w:rPr>
                <w:rFonts w:ascii="Times New Roman" w:hAnsi="Times New Roman" w:cs="Times New Roman"/>
              </w:rPr>
              <w:t xml:space="preserve">in spring </w:t>
            </w:r>
            <w:r w:rsidR="004425A8">
              <w:rPr>
                <w:rFonts w:ascii="Times New Roman" w:hAnsi="Times New Roman" w:cs="Times New Roman"/>
              </w:rPr>
              <w:t>from rosette through bolting stage</w:t>
            </w:r>
            <w:r w:rsidR="0027641B">
              <w:rPr>
                <w:rFonts w:ascii="Times New Roman" w:hAnsi="Times New Roman" w:cs="Times New Roman"/>
              </w:rPr>
              <w:t>, fall to seedlings and rosettes</w:t>
            </w:r>
          </w:p>
        </w:tc>
      </w:tr>
      <w:tr w:rsidR="004D51F6" w:rsidTr="00622EC3">
        <w:trPr>
          <w:trHeight w:val="576"/>
        </w:trPr>
        <w:tc>
          <w:tcPr>
            <w:tcW w:w="2268" w:type="dxa"/>
            <w:tcBorders>
              <w:bottom w:val="single" w:sz="18" w:space="0" w:color="auto"/>
            </w:tcBorders>
            <w:shd w:val="clear" w:color="auto" w:fill="DDD9C3" w:themeFill="background2" w:themeFillShade="E6"/>
            <w:vAlign w:val="center"/>
          </w:tcPr>
          <w:p w:rsidR="004D51F6" w:rsidRDefault="004D51F6" w:rsidP="001933E3">
            <w:pPr>
              <w:jc w:val="center"/>
              <w:rPr>
                <w:rFonts w:ascii="Times New Roman" w:hAnsi="Times New Roman" w:cs="Times New Roman"/>
              </w:rPr>
            </w:pPr>
            <w:r>
              <w:rPr>
                <w:rFonts w:ascii="Times New Roman" w:hAnsi="Times New Roman" w:cs="Times New Roman"/>
              </w:rPr>
              <w:t>Bentazon</w:t>
            </w:r>
          </w:p>
        </w:tc>
        <w:tc>
          <w:tcPr>
            <w:tcW w:w="1800" w:type="dxa"/>
            <w:tcBorders>
              <w:bottom w:val="single" w:sz="18" w:space="0" w:color="auto"/>
            </w:tcBorders>
            <w:shd w:val="clear" w:color="auto" w:fill="DDD9C3" w:themeFill="background2" w:themeFillShade="E6"/>
            <w:vAlign w:val="center"/>
          </w:tcPr>
          <w:p w:rsidR="004D51F6" w:rsidRDefault="004D51F6" w:rsidP="0027641B">
            <w:pPr>
              <w:jc w:val="center"/>
              <w:rPr>
                <w:rFonts w:ascii="Times New Roman" w:hAnsi="Times New Roman" w:cs="Times New Roman"/>
              </w:rPr>
            </w:pPr>
            <w:r>
              <w:rPr>
                <w:rFonts w:ascii="Times New Roman" w:hAnsi="Times New Roman" w:cs="Times New Roman"/>
              </w:rPr>
              <w:t>Basagra</w:t>
            </w:r>
            <w:r w:rsidR="0027641B">
              <w:rPr>
                <w:rFonts w:ascii="Times New Roman" w:hAnsi="Times New Roman" w:cs="Times New Roman"/>
              </w:rPr>
              <w:t>n or Basagran</w:t>
            </w:r>
            <w:r>
              <w:rPr>
                <w:rFonts w:ascii="Times New Roman" w:hAnsi="Times New Roman" w:cs="Times New Roman"/>
              </w:rPr>
              <w:t xml:space="preserve"> T&amp;O</w:t>
            </w:r>
            <w:r w:rsidR="0027641B">
              <w:rPr>
                <w:rFonts w:ascii="Times New Roman" w:hAnsi="Times New Roman" w:cs="Times New Roman"/>
              </w:rPr>
              <w:t xml:space="preserve"> or  5L, BashAzon</w:t>
            </w:r>
          </w:p>
        </w:tc>
        <w:tc>
          <w:tcPr>
            <w:tcW w:w="630" w:type="dxa"/>
            <w:tcBorders>
              <w:bottom w:val="single" w:sz="18" w:space="0" w:color="auto"/>
            </w:tcBorders>
            <w:shd w:val="clear" w:color="auto" w:fill="DDD9C3" w:themeFill="background2" w:themeFillShade="E6"/>
            <w:vAlign w:val="center"/>
          </w:tcPr>
          <w:p w:rsidR="004D51F6" w:rsidRPr="001933E3" w:rsidRDefault="004D51F6" w:rsidP="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27641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4D51F6"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27641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27641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27641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4D51F6">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4D51F6" w:rsidRPr="001933E3" w:rsidRDefault="0027641B">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4D51F6" w:rsidRDefault="0027641B" w:rsidP="00CF6CF4">
            <w:pPr>
              <w:jc w:val="center"/>
              <w:rPr>
                <w:rFonts w:ascii="Times New Roman" w:hAnsi="Times New Roman" w:cs="Times New Roman"/>
              </w:rPr>
            </w:pPr>
            <w:r>
              <w:rPr>
                <w:rFonts w:ascii="Times New Roman" w:hAnsi="Times New Roman" w:cs="Times New Roman"/>
              </w:rPr>
              <w:t>Little to none</w:t>
            </w:r>
          </w:p>
        </w:tc>
        <w:tc>
          <w:tcPr>
            <w:tcW w:w="3330" w:type="dxa"/>
            <w:tcBorders>
              <w:bottom w:val="single" w:sz="18" w:space="0" w:color="auto"/>
            </w:tcBorders>
            <w:shd w:val="clear" w:color="auto" w:fill="DDD9C3" w:themeFill="background2" w:themeFillShade="E6"/>
            <w:vAlign w:val="center"/>
          </w:tcPr>
          <w:p w:rsidR="004D51F6" w:rsidRDefault="0027641B" w:rsidP="004425A8">
            <w:pPr>
              <w:jc w:val="center"/>
              <w:rPr>
                <w:rFonts w:ascii="Times New Roman" w:hAnsi="Times New Roman" w:cs="Times New Roman"/>
              </w:rPr>
            </w:pPr>
            <w:r>
              <w:rPr>
                <w:rFonts w:ascii="Times New Roman" w:hAnsi="Times New Roman" w:cs="Times New Roman"/>
              </w:rPr>
              <w:t>Postemergence to actively growing weeds in rosette stage and ≤ 10 inches diameter, with good soil moisture</w:t>
            </w:r>
          </w:p>
        </w:tc>
      </w:tr>
      <w:tr w:rsidR="00A524D8" w:rsidTr="00622EC3">
        <w:trPr>
          <w:trHeight w:val="576"/>
        </w:trPr>
        <w:tc>
          <w:tcPr>
            <w:tcW w:w="2268" w:type="dxa"/>
            <w:tcBorders>
              <w:bottom w:val="single" w:sz="18" w:space="0" w:color="auto"/>
            </w:tcBorders>
            <w:shd w:val="clear" w:color="auto" w:fill="BFBFBF" w:themeFill="background1" w:themeFillShade="BF"/>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Chlorsulfuron</w:t>
            </w:r>
          </w:p>
        </w:tc>
        <w:tc>
          <w:tcPr>
            <w:tcW w:w="1800" w:type="dxa"/>
            <w:tcBorders>
              <w:bottom w:val="single" w:sz="18" w:space="0" w:color="auto"/>
            </w:tcBorders>
            <w:shd w:val="clear" w:color="auto" w:fill="BFBFBF" w:themeFill="background1" w:themeFillShade="BF"/>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Telar XP</w:t>
            </w:r>
          </w:p>
        </w:tc>
        <w:tc>
          <w:tcPr>
            <w:tcW w:w="630" w:type="dxa"/>
            <w:tcBorders>
              <w:bottom w:val="single" w:sz="18" w:space="0" w:color="auto"/>
            </w:tcBorders>
            <w:shd w:val="clear" w:color="auto" w:fill="BFBFBF" w:themeFill="background1" w:themeFillShade="BF"/>
            <w:vAlign w:val="center"/>
          </w:tcPr>
          <w:p w:rsidR="007240DB" w:rsidRPr="001933E3" w:rsidRDefault="00055CAB"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7240DB" w:rsidRPr="001933E3" w:rsidRDefault="0036786E" w:rsidP="00CF6CF4">
            <w:pPr>
              <w:jc w:val="center"/>
              <w:rPr>
                <w:rFonts w:ascii="Times New Roman" w:hAnsi="Times New Roman" w:cs="Times New Roman"/>
              </w:rPr>
            </w:pPr>
            <w:r>
              <w:rPr>
                <w:rFonts w:ascii="Times New Roman" w:hAnsi="Times New Roman" w:cs="Times New Roman"/>
              </w:rPr>
              <w:t>Moderate</w:t>
            </w:r>
            <w:r w:rsidR="00CF6CF4">
              <w:rPr>
                <w:rFonts w:ascii="Times New Roman" w:hAnsi="Times New Roman" w:cs="Times New Roman"/>
              </w:rPr>
              <w:t xml:space="preserve"> to long</w:t>
            </w:r>
            <w:r>
              <w:rPr>
                <w:rFonts w:ascii="Times New Roman" w:hAnsi="Times New Roman" w:cs="Times New Roman"/>
              </w:rPr>
              <w:t xml:space="preserve"> </w:t>
            </w:r>
          </w:p>
        </w:tc>
        <w:tc>
          <w:tcPr>
            <w:tcW w:w="3330" w:type="dxa"/>
            <w:tcBorders>
              <w:bottom w:val="single" w:sz="18" w:space="0" w:color="auto"/>
            </w:tcBorders>
            <w:shd w:val="clear" w:color="auto" w:fill="BFBFBF" w:themeFill="background1" w:themeFillShade="BF"/>
            <w:vAlign w:val="center"/>
          </w:tcPr>
          <w:p w:rsidR="007240DB" w:rsidRPr="001933E3" w:rsidRDefault="00CF6CF4" w:rsidP="00220051">
            <w:pPr>
              <w:jc w:val="center"/>
              <w:rPr>
                <w:rFonts w:ascii="Times New Roman" w:hAnsi="Times New Roman" w:cs="Times New Roman"/>
              </w:rPr>
            </w:pPr>
            <w:r>
              <w:rPr>
                <w:rFonts w:ascii="Times New Roman" w:hAnsi="Times New Roman" w:cs="Times New Roman"/>
              </w:rPr>
              <w:t xml:space="preserve">Postemergence from </w:t>
            </w:r>
            <w:r w:rsidR="00220051">
              <w:rPr>
                <w:rFonts w:ascii="Times New Roman" w:hAnsi="Times New Roman" w:cs="Times New Roman"/>
              </w:rPr>
              <w:t>bud to bloom stage or fall rosettes</w:t>
            </w:r>
            <w:r w:rsidR="0058472A">
              <w:rPr>
                <w:rFonts w:ascii="Times New Roman" w:hAnsi="Times New Roman" w:cs="Times New Roman"/>
              </w:rPr>
              <w:t xml:space="preserve">. Treatment </w:t>
            </w:r>
            <w:r w:rsidR="0058472A">
              <w:rPr>
                <w:rFonts w:ascii="Times New Roman" w:hAnsi="Times New Roman" w:cs="Times New Roman"/>
              </w:rPr>
              <w:lastRenderedPageBreak/>
              <w:t>after bolting stops seed development</w:t>
            </w:r>
            <w:r>
              <w:rPr>
                <w:rFonts w:ascii="Times New Roman" w:hAnsi="Times New Roman" w:cs="Times New Roman"/>
              </w:rPr>
              <w:t xml:space="preserve"> </w:t>
            </w:r>
          </w:p>
        </w:tc>
      </w:tr>
      <w:tr w:rsidR="00A524D8" w:rsidTr="00622EC3">
        <w:trPr>
          <w:trHeight w:val="576"/>
        </w:trPr>
        <w:tc>
          <w:tcPr>
            <w:tcW w:w="2268" w:type="dxa"/>
            <w:tcBorders>
              <w:bottom w:val="single" w:sz="18" w:space="0" w:color="auto"/>
            </w:tcBorders>
            <w:shd w:val="clear" w:color="auto" w:fill="DDD9C3" w:themeFill="background2" w:themeFillShade="E6"/>
            <w:vAlign w:val="center"/>
          </w:tcPr>
          <w:p w:rsidR="007240DB" w:rsidRPr="001933E3" w:rsidRDefault="007240DB" w:rsidP="001933E3">
            <w:pPr>
              <w:jc w:val="center"/>
              <w:rPr>
                <w:rFonts w:ascii="Times New Roman" w:hAnsi="Times New Roman" w:cs="Times New Roman"/>
              </w:rPr>
            </w:pPr>
            <w:r>
              <w:rPr>
                <w:rFonts w:ascii="Times New Roman" w:hAnsi="Times New Roman" w:cs="Times New Roman"/>
              </w:rPr>
              <w:t>C</w:t>
            </w:r>
            <w:r w:rsidR="000A152B">
              <w:rPr>
                <w:rFonts w:ascii="Times New Roman" w:hAnsi="Times New Roman" w:cs="Times New Roman"/>
              </w:rPr>
              <w:t>l</w:t>
            </w:r>
            <w:r>
              <w:rPr>
                <w:rFonts w:ascii="Times New Roman" w:hAnsi="Times New Roman" w:cs="Times New Roman"/>
              </w:rPr>
              <w:t>opyralid</w:t>
            </w:r>
          </w:p>
        </w:tc>
        <w:tc>
          <w:tcPr>
            <w:tcW w:w="1800" w:type="dxa"/>
            <w:tcBorders>
              <w:bottom w:val="single" w:sz="18" w:space="0" w:color="auto"/>
            </w:tcBorders>
            <w:shd w:val="clear" w:color="auto" w:fill="DDD9C3" w:themeFill="background2" w:themeFillShade="E6"/>
            <w:vAlign w:val="center"/>
          </w:tcPr>
          <w:p w:rsidR="007240DB" w:rsidRDefault="007240DB" w:rsidP="001933E3">
            <w:pPr>
              <w:jc w:val="center"/>
              <w:rPr>
                <w:rFonts w:ascii="Times New Roman" w:hAnsi="Times New Roman" w:cs="Times New Roman"/>
              </w:rPr>
            </w:pPr>
            <w:r>
              <w:rPr>
                <w:rFonts w:ascii="Times New Roman" w:hAnsi="Times New Roman" w:cs="Times New Roman"/>
              </w:rPr>
              <w:t>Clean Slate</w:t>
            </w:r>
          </w:p>
          <w:p w:rsidR="007240DB" w:rsidRDefault="007240DB" w:rsidP="001933E3">
            <w:pPr>
              <w:jc w:val="center"/>
              <w:rPr>
                <w:rFonts w:ascii="Times New Roman" w:hAnsi="Times New Roman" w:cs="Times New Roman"/>
              </w:rPr>
            </w:pPr>
            <w:r>
              <w:rPr>
                <w:rFonts w:ascii="Times New Roman" w:hAnsi="Times New Roman" w:cs="Times New Roman"/>
              </w:rPr>
              <w:t>Stinger</w:t>
            </w:r>
          </w:p>
          <w:p w:rsidR="007240DB" w:rsidRPr="001933E3" w:rsidRDefault="007240DB" w:rsidP="001933E3">
            <w:pPr>
              <w:jc w:val="center"/>
              <w:rPr>
                <w:rFonts w:ascii="Times New Roman" w:hAnsi="Times New Roman" w:cs="Times New Roman"/>
              </w:rPr>
            </w:pPr>
            <w:r>
              <w:rPr>
                <w:rFonts w:ascii="Times New Roman" w:hAnsi="Times New Roman" w:cs="Times New Roman"/>
              </w:rPr>
              <w:t>Transline</w:t>
            </w:r>
          </w:p>
        </w:tc>
        <w:tc>
          <w:tcPr>
            <w:tcW w:w="630" w:type="dxa"/>
            <w:tcBorders>
              <w:bottom w:val="single" w:sz="18" w:space="0" w:color="auto"/>
            </w:tcBorders>
            <w:shd w:val="clear" w:color="auto" w:fill="DDD9C3" w:themeFill="background2" w:themeFillShade="E6"/>
            <w:vAlign w:val="center"/>
          </w:tcPr>
          <w:p w:rsidR="007240DB"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7240DB" w:rsidRPr="001933E3" w:rsidRDefault="0086240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7240DB" w:rsidRPr="001933E3" w:rsidRDefault="00862407">
            <w:pPr>
              <w:jc w:val="center"/>
              <w:rPr>
                <w:rFonts w:ascii="Times New Roman" w:hAnsi="Times New Roman" w:cs="Times New Roman"/>
              </w:rPr>
            </w:pPr>
            <w:r>
              <w:rPr>
                <w:rFonts w:ascii="Times New Roman" w:hAnsi="Times New Roman" w:cs="Times New Roman"/>
              </w:rPr>
              <w:t xml:space="preserve">Moderate </w:t>
            </w:r>
          </w:p>
        </w:tc>
        <w:tc>
          <w:tcPr>
            <w:tcW w:w="3330" w:type="dxa"/>
            <w:tcBorders>
              <w:bottom w:val="single" w:sz="18" w:space="0" w:color="auto"/>
            </w:tcBorders>
            <w:shd w:val="clear" w:color="auto" w:fill="DDD9C3" w:themeFill="background2" w:themeFillShade="E6"/>
            <w:vAlign w:val="center"/>
          </w:tcPr>
          <w:p w:rsidR="007240DB" w:rsidRPr="001933E3" w:rsidRDefault="00CF6CF4" w:rsidP="00220051">
            <w:pPr>
              <w:jc w:val="center"/>
              <w:rPr>
                <w:rFonts w:ascii="Times New Roman" w:hAnsi="Times New Roman" w:cs="Times New Roman"/>
              </w:rPr>
            </w:pPr>
            <w:r>
              <w:rPr>
                <w:rFonts w:ascii="Times New Roman" w:hAnsi="Times New Roman" w:cs="Times New Roman"/>
              </w:rPr>
              <w:t xml:space="preserve">Postemergence </w:t>
            </w:r>
            <w:r w:rsidR="004425A8">
              <w:rPr>
                <w:rFonts w:ascii="Times New Roman" w:hAnsi="Times New Roman" w:cs="Times New Roman"/>
              </w:rPr>
              <w:t xml:space="preserve">from rosette through </w:t>
            </w:r>
            <w:r w:rsidR="00220051">
              <w:rPr>
                <w:rFonts w:ascii="Times New Roman" w:hAnsi="Times New Roman" w:cs="Times New Roman"/>
              </w:rPr>
              <w:t>bud stage</w:t>
            </w:r>
            <w:r w:rsidR="004425A8">
              <w:rPr>
                <w:rFonts w:ascii="Times New Roman" w:hAnsi="Times New Roman" w:cs="Times New Roman"/>
              </w:rPr>
              <w:t xml:space="preserve"> </w:t>
            </w:r>
          </w:p>
        </w:tc>
      </w:tr>
      <w:tr w:rsidR="00B551A8" w:rsidTr="00622EC3">
        <w:trPr>
          <w:trHeight w:val="576"/>
        </w:trPr>
        <w:tc>
          <w:tcPr>
            <w:tcW w:w="2268" w:type="dxa"/>
            <w:tcBorders>
              <w:bottom w:val="single" w:sz="18" w:space="0" w:color="auto"/>
            </w:tcBorders>
            <w:shd w:val="clear" w:color="auto" w:fill="BFBFBF" w:themeFill="background1" w:themeFillShade="BF"/>
            <w:vAlign w:val="center"/>
          </w:tcPr>
          <w:p w:rsidR="00B551A8" w:rsidRDefault="00B551A8" w:rsidP="00914596">
            <w:pPr>
              <w:jc w:val="center"/>
              <w:rPr>
                <w:rFonts w:ascii="Times New Roman" w:hAnsi="Times New Roman" w:cs="Times New Roman"/>
              </w:rPr>
            </w:pPr>
            <w:r>
              <w:rPr>
                <w:rFonts w:ascii="Times New Roman" w:hAnsi="Times New Roman" w:cs="Times New Roman"/>
              </w:rPr>
              <w:t>Dicamba</w:t>
            </w:r>
          </w:p>
        </w:tc>
        <w:tc>
          <w:tcPr>
            <w:tcW w:w="1800" w:type="dxa"/>
            <w:tcBorders>
              <w:bottom w:val="single" w:sz="18" w:space="0" w:color="auto"/>
            </w:tcBorders>
            <w:shd w:val="clear" w:color="auto" w:fill="BFBFBF" w:themeFill="background1" w:themeFillShade="BF"/>
            <w:vAlign w:val="center"/>
          </w:tcPr>
          <w:p w:rsidR="00B551A8" w:rsidRDefault="00B551A8" w:rsidP="00220051">
            <w:pPr>
              <w:jc w:val="center"/>
              <w:rPr>
                <w:rFonts w:ascii="Times New Roman" w:hAnsi="Times New Roman" w:cs="Times New Roman"/>
              </w:rPr>
            </w:pPr>
            <w:r>
              <w:rPr>
                <w:rFonts w:ascii="Times New Roman" w:hAnsi="Times New Roman" w:cs="Times New Roman"/>
              </w:rPr>
              <w:t>Banvel,</w:t>
            </w:r>
            <w:r w:rsidR="00DB30B4">
              <w:rPr>
                <w:rFonts w:ascii="Times New Roman" w:hAnsi="Times New Roman" w:cs="Times New Roman"/>
              </w:rPr>
              <w:t xml:space="preserve"> </w:t>
            </w:r>
            <w:r w:rsidR="00220051">
              <w:rPr>
                <w:rFonts w:ascii="Times New Roman" w:hAnsi="Times New Roman" w:cs="Times New Roman"/>
              </w:rPr>
              <w:t xml:space="preserve">Clarity, </w:t>
            </w:r>
            <w:r>
              <w:rPr>
                <w:rFonts w:ascii="Times New Roman" w:hAnsi="Times New Roman" w:cs="Times New Roman"/>
              </w:rPr>
              <w:t xml:space="preserve">Sterling Blue </w:t>
            </w:r>
          </w:p>
        </w:tc>
        <w:tc>
          <w:tcPr>
            <w:tcW w:w="630" w:type="dxa"/>
            <w:tcBorders>
              <w:bottom w:val="single" w:sz="18" w:space="0" w:color="auto"/>
            </w:tcBorders>
            <w:shd w:val="clear" w:color="auto" w:fill="BFBFBF" w:themeFill="background1" w:themeFillShade="BF"/>
            <w:vAlign w:val="center"/>
          </w:tcPr>
          <w:p w:rsidR="00B551A8" w:rsidRPr="001933E3" w:rsidRDefault="00DB30B4" w:rsidP="0091459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Default="00B551A8" w:rsidP="00816BA3">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B551A8" w:rsidRDefault="00DB30B4" w:rsidP="00220051">
            <w:pPr>
              <w:jc w:val="center"/>
              <w:rPr>
                <w:rFonts w:ascii="Times New Roman" w:hAnsi="Times New Roman" w:cs="Times New Roman"/>
              </w:rPr>
            </w:pPr>
            <w:r>
              <w:rPr>
                <w:rFonts w:ascii="Times New Roman" w:hAnsi="Times New Roman" w:cs="Times New Roman"/>
              </w:rPr>
              <w:t xml:space="preserve">Postemergence </w:t>
            </w:r>
            <w:r w:rsidR="00220051">
              <w:rPr>
                <w:rFonts w:ascii="Times New Roman" w:hAnsi="Times New Roman" w:cs="Times New Roman"/>
              </w:rPr>
              <w:t xml:space="preserve">from small </w:t>
            </w:r>
            <w:r w:rsidR="004425A8">
              <w:rPr>
                <w:rFonts w:ascii="Times New Roman" w:hAnsi="Times New Roman" w:cs="Times New Roman"/>
              </w:rPr>
              <w:t>rosettes</w:t>
            </w:r>
            <w:r w:rsidR="00220051">
              <w:rPr>
                <w:rFonts w:ascii="Times New Roman" w:hAnsi="Times New Roman" w:cs="Times New Roman"/>
              </w:rPr>
              <w:t xml:space="preserve"> through bolting, but greater rates needed for larger/older plants</w:t>
            </w:r>
          </w:p>
        </w:tc>
      </w:tr>
      <w:tr w:rsidR="004D51F6" w:rsidTr="00622EC3">
        <w:trPr>
          <w:trHeight w:val="576"/>
        </w:trPr>
        <w:tc>
          <w:tcPr>
            <w:tcW w:w="2268" w:type="dxa"/>
            <w:tcBorders>
              <w:bottom w:val="single" w:sz="18" w:space="0" w:color="auto"/>
            </w:tcBorders>
            <w:shd w:val="clear" w:color="auto" w:fill="DDD9C3" w:themeFill="background2" w:themeFillShade="E6"/>
            <w:vAlign w:val="center"/>
          </w:tcPr>
          <w:p w:rsidR="004D51F6" w:rsidDel="004D51F6" w:rsidRDefault="004D51F6" w:rsidP="00220051">
            <w:pPr>
              <w:jc w:val="center"/>
              <w:rPr>
                <w:rFonts w:ascii="Times New Roman" w:hAnsi="Times New Roman" w:cs="Times New Roman"/>
              </w:rPr>
            </w:pPr>
            <w:r>
              <w:rPr>
                <w:rFonts w:ascii="Times New Roman" w:hAnsi="Times New Roman" w:cs="Times New Roman"/>
              </w:rPr>
              <w:t>F</w:t>
            </w:r>
            <w:r w:rsidR="00220051">
              <w:rPr>
                <w:rFonts w:ascii="Times New Roman" w:hAnsi="Times New Roman" w:cs="Times New Roman"/>
              </w:rPr>
              <w:t>luroxypr</w:t>
            </w:r>
          </w:p>
        </w:tc>
        <w:tc>
          <w:tcPr>
            <w:tcW w:w="1800" w:type="dxa"/>
            <w:tcBorders>
              <w:bottom w:val="single" w:sz="18" w:space="0" w:color="auto"/>
            </w:tcBorders>
            <w:shd w:val="clear" w:color="auto" w:fill="DDD9C3" w:themeFill="background2" w:themeFillShade="E6"/>
            <w:vAlign w:val="center"/>
          </w:tcPr>
          <w:p w:rsidR="004D51F6" w:rsidRDefault="004D51F6" w:rsidP="00220051">
            <w:pPr>
              <w:jc w:val="center"/>
              <w:rPr>
                <w:rFonts w:ascii="Times New Roman" w:hAnsi="Times New Roman" w:cs="Times New Roman"/>
              </w:rPr>
            </w:pPr>
            <w:r>
              <w:rPr>
                <w:rFonts w:ascii="Times New Roman" w:hAnsi="Times New Roman" w:cs="Times New Roman"/>
              </w:rPr>
              <w:t xml:space="preserve">Starane </w:t>
            </w:r>
            <w:r w:rsidR="00220051">
              <w:rPr>
                <w:rFonts w:ascii="Times New Roman" w:hAnsi="Times New Roman" w:cs="Times New Roman"/>
              </w:rPr>
              <w:t>U</w:t>
            </w:r>
            <w:r>
              <w:rPr>
                <w:rFonts w:ascii="Times New Roman" w:hAnsi="Times New Roman" w:cs="Times New Roman"/>
              </w:rPr>
              <w:t>ltra</w:t>
            </w:r>
          </w:p>
          <w:p w:rsidR="00220051" w:rsidDel="004D51F6" w:rsidRDefault="00220051" w:rsidP="00220051">
            <w:pPr>
              <w:jc w:val="center"/>
              <w:rPr>
                <w:rFonts w:ascii="Times New Roman" w:hAnsi="Times New Roman" w:cs="Times New Roman"/>
              </w:rPr>
            </w:pPr>
            <w:r>
              <w:rPr>
                <w:rFonts w:ascii="Times New Roman" w:hAnsi="Times New Roman" w:cs="Times New Roman"/>
              </w:rPr>
              <w:t>Vista XRT</w:t>
            </w:r>
          </w:p>
        </w:tc>
        <w:tc>
          <w:tcPr>
            <w:tcW w:w="630" w:type="dxa"/>
            <w:tcBorders>
              <w:bottom w:val="single" w:sz="18" w:space="0" w:color="auto"/>
            </w:tcBorders>
            <w:shd w:val="clear" w:color="auto" w:fill="DDD9C3" w:themeFill="background2" w:themeFillShade="E6"/>
            <w:vAlign w:val="center"/>
          </w:tcPr>
          <w:p w:rsidR="004D51F6" w:rsidRPr="001933E3" w:rsidRDefault="00220051" w:rsidP="0091459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Del="004D51F6" w:rsidRDefault="00220051"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220051"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4D51F6" w:rsidP="00816BA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220051"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4D51F6" w:rsidRPr="001933E3" w:rsidRDefault="004D51F6" w:rsidP="00816BA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rsidP="00816BA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Pr="001933E3" w:rsidRDefault="004D51F6" w:rsidP="00816BA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4D51F6" w:rsidRDefault="004D51F6" w:rsidP="00816BA3">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4D51F6" w:rsidDel="004D51F6" w:rsidRDefault="00220051" w:rsidP="00816BA3">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4D51F6" w:rsidDel="004D51F6" w:rsidRDefault="00220051" w:rsidP="00816BA3">
            <w:pPr>
              <w:jc w:val="center"/>
              <w:rPr>
                <w:rFonts w:ascii="Times New Roman" w:hAnsi="Times New Roman" w:cs="Times New Roman"/>
              </w:rPr>
            </w:pPr>
            <w:r>
              <w:rPr>
                <w:rFonts w:ascii="Times New Roman" w:hAnsi="Times New Roman" w:cs="Times New Roman"/>
              </w:rPr>
              <w:t xml:space="preserve">Yes </w:t>
            </w:r>
          </w:p>
        </w:tc>
        <w:tc>
          <w:tcPr>
            <w:tcW w:w="3330" w:type="dxa"/>
            <w:tcBorders>
              <w:bottom w:val="single" w:sz="18" w:space="0" w:color="auto"/>
            </w:tcBorders>
            <w:shd w:val="clear" w:color="auto" w:fill="DDD9C3" w:themeFill="background2" w:themeFillShade="E6"/>
            <w:vAlign w:val="center"/>
          </w:tcPr>
          <w:p w:rsidR="004D51F6" w:rsidDel="004D51F6" w:rsidRDefault="00220051" w:rsidP="008874A1">
            <w:pPr>
              <w:jc w:val="center"/>
              <w:rPr>
                <w:rFonts w:ascii="Times New Roman" w:hAnsi="Times New Roman" w:cs="Times New Roman"/>
              </w:rPr>
            </w:pPr>
            <w:r>
              <w:rPr>
                <w:rFonts w:ascii="Times New Roman" w:hAnsi="Times New Roman" w:cs="Times New Roman"/>
              </w:rPr>
              <w:t>Postemergence to actively growing weeds before bud stage</w:t>
            </w:r>
          </w:p>
        </w:tc>
      </w:tr>
      <w:tr w:rsidR="001F59F9" w:rsidTr="00622EC3">
        <w:trPr>
          <w:trHeight w:val="576"/>
        </w:trPr>
        <w:tc>
          <w:tcPr>
            <w:tcW w:w="2268" w:type="dxa"/>
            <w:tcBorders>
              <w:bottom w:val="single" w:sz="18" w:space="0" w:color="auto"/>
            </w:tcBorders>
            <w:shd w:val="clear" w:color="auto" w:fill="BFBFBF" w:themeFill="background1" w:themeFillShade="BF"/>
            <w:vAlign w:val="center"/>
          </w:tcPr>
          <w:p w:rsidR="001F59F9" w:rsidRPr="001933E3" w:rsidRDefault="001F59F9" w:rsidP="001933E3">
            <w:pPr>
              <w:jc w:val="center"/>
              <w:rPr>
                <w:rFonts w:ascii="Times New Roman" w:hAnsi="Times New Roman" w:cs="Times New Roman"/>
              </w:rPr>
            </w:pPr>
            <w:r>
              <w:rPr>
                <w:rFonts w:ascii="Times New Roman" w:hAnsi="Times New Roman" w:cs="Times New Roman"/>
              </w:rPr>
              <w:t>Glufosinate-ammonium</w:t>
            </w:r>
          </w:p>
        </w:tc>
        <w:tc>
          <w:tcPr>
            <w:tcW w:w="1800" w:type="dxa"/>
            <w:tcBorders>
              <w:bottom w:val="single" w:sz="18" w:space="0" w:color="auto"/>
            </w:tcBorders>
            <w:shd w:val="clear" w:color="auto" w:fill="BFBFBF" w:themeFill="background1" w:themeFillShade="BF"/>
            <w:vAlign w:val="center"/>
          </w:tcPr>
          <w:p w:rsidR="001F59F9" w:rsidRDefault="001F59F9" w:rsidP="008874A1">
            <w:pPr>
              <w:jc w:val="center"/>
              <w:rPr>
                <w:rFonts w:ascii="Times New Roman" w:hAnsi="Times New Roman" w:cs="Times New Roman"/>
              </w:rPr>
            </w:pPr>
            <w:r>
              <w:rPr>
                <w:rFonts w:ascii="Times New Roman" w:hAnsi="Times New Roman" w:cs="Times New Roman"/>
              </w:rPr>
              <w:t xml:space="preserve"> Ing</w:t>
            </w:r>
            <w:r w:rsidR="00E83934">
              <w:rPr>
                <w:rFonts w:ascii="Times New Roman" w:hAnsi="Times New Roman" w:cs="Times New Roman"/>
              </w:rPr>
              <w:t>n</w:t>
            </w:r>
            <w:r>
              <w:rPr>
                <w:rFonts w:ascii="Times New Roman" w:hAnsi="Times New Roman" w:cs="Times New Roman"/>
              </w:rPr>
              <w:t>ite 280 SL</w:t>
            </w:r>
            <w:r w:rsidR="008512D3">
              <w:rPr>
                <w:rFonts w:ascii="Times New Roman" w:hAnsi="Times New Roman" w:cs="Times New Roman"/>
              </w:rPr>
              <w:t>, Reckon 280 SL, Rely 280</w:t>
            </w:r>
          </w:p>
        </w:tc>
        <w:tc>
          <w:tcPr>
            <w:tcW w:w="630" w:type="dxa"/>
            <w:tcBorders>
              <w:bottom w:val="single" w:sz="18" w:space="0" w:color="auto"/>
            </w:tcBorders>
            <w:shd w:val="clear" w:color="auto" w:fill="BFBFBF" w:themeFill="background1" w:themeFillShade="BF"/>
            <w:vAlign w:val="center"/>
          </w:tcPr>
          <w:p w:rsidR="001F59F9" w:rsidRPr="001933E3" w:rsidRDefault="001F59F9" w:rsidP="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F59F9" w:rsidRPr="001933E3" w:rsidRDefault="00971C93"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F59F9" w:rsidRPr="001933E3" w:rsidRDefault="00B55FAD"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F59F9" w:rsidRPr="001933E3" w:rsidRDefault="001F59F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F59F9" w:rsidRDefault="001F59F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F59F9"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F59F9" w:rsidRDefault="001F59F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F59F9" w:rsidRDefault="001F59F9">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F59F9" w:rsidRDefault="00EB43BA">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F59F9" w:rsidRPr="001933E3" w:rsidRDefault="00971C93">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1F59F9" w:rsidRPr="001933E3" w:rsidRDefault="00E83934" w:rsidP="00E83934">
            <w:pPr>
              <w:jc w:val="center"/>
              <w:rPr>
                <w:rFonts w:ascii="Times New Roman" w:hAnsi="Times New Roman" w:cs="Times New Roman"/>
              </w:rPr>
            </w:pPr>
            <w:r>
              <w:rPr>
                <w:rFonts w:ascii="Times New Roman" w:hAnsi="Times New Roman" w:cs="Times New Roman"/>
              </w:rPr>
              <w:t>None to very short</w:t>
            </w:r>
          </w:p>
        </w:tc>
        <w:tc>
          <w:tcPr>
            <w:tcW w:w="3330" w:type="dxa"/>
            <w:tcBorders>
              <w:bottom w:val="single" w:sz="18" w:space="0" w:color="auto"/>
            </w:tcBorders>
            <w:shd w:val="clear" w:color="auto" w:fill="BFBFBF" w:themeFill="background1" w:themeFillShade="BF"/>
            <w:vAlign w:val="center"/>
          </w:tcPr>
          <w:p w:rsidR="001F59F9" w:rsidRDefault="00E83934" w:rsidP="00B55FAD">
            <w:pPr>
              <w:jc w:val="center"/>
              <w:rPr>
                <w:rFonts w:ascii="Times New Roman" w:hAnsi="Times New Roman" w:cs="Times New Roman"/>
              </w:rPr>
            </w:pPr>
            <w:r>
              <w:rPr>
                <w:rFonts w:ascii="Times New Roman" w:hAnsi="Times New Roman" w:cs="Times New Roman"/>
              </w:rPr>
              <w:t>Postemergence to actively growing plants</w:t>
            </w:r>
            <w:r w:rsidR="00B55FAD">
              <w:rPr>
                <w:rFonts w:ascii="Times New Roman" w:hAnsi="Times New Roman" w:cs="Times New Roman"/>
              </w:rPr>
              <w:t>; r</w:t>
            </w:r>
            <w:r>
              <w:rPr>
                <w:rFonts w:ascii="Times New Roman" w:hAnsi="Times New Roman" w:cs="Times New Roman"/>
              </w:rPr>
              <w:t>epeat treatments may be necessary</w:t>
            </w:r>
            <w:r w:rsidR="00B55FAD">
              <w:rPr>
                <w:rFonts w:ascii="Times New Roman" w:hAnsi="Times New Roman" w:cs="Times New Roman"/>
              </w:rPr>
              <w:t xml:space="preserve"> to deplete seedbank</w:t>
            </w:r>
          </w:p>
        </w:tc>
      </w:tr>
      <w:tr w:rsidR="00EB43BA" w:rsidTr="00622EC3">
        <w:trPr>
          <w:trHeight w:val="576"/>
        </w:trPr>
        <w:tc>
          <w:tcPr>
            <w:tcW w:w="2268" w:type="dxa"/>
            <w:tcBorders>
              <w:bottom w:val="single" w:sz="18" w:space="0" w:color="auto"/>
            </w:tcBorders>
            <w:shd w:val="clear" w:color="auto" w:fill="DDD9C3" w:themeFill="background2" w:themeFillShade="E6"/>
            <w:vAlign w:val="center"/>
          </w:tcPr>
          <w:p w:rsidR="00EB43BA" w:rsidRDefault="00EB43BA" w:rsidP="001933E3">
            <w:pPr>
              <w:jc w:val="center"/>
              <w:rPr>
                <w:rFonts w:ascii="Times New Roman" w:hAnsi="Times New Roman" w:cs="Times New Roman"/>
              </w:rPr>
            </w:pPr>
            <w:r>
              <w:rPr>
                <w:rFonts w:ascii="Times New Roman" w:hAnsi="Times New Roman" w:cs="Times New Roman"/>
              </w:rPr>
              <w:t>Glyphosate*</w:t>
            </w:r>
          </w:p>
        </w:tc>
        <w:tc>
          <w:tcPr>
            <w:tcW w:w="1800" w:type="dxa"/>
            <w:tcBorders>
              <w:bottom w:val="single" w:sz="18" w:space="0" w:color="auto"/>
            </w:tcBorders>
            <w:shd w:val="clear" w:color="auto" w:fill="DDD9C3" w:themeFill="background2" w:themeFillShade="E6"/>
            <w:vAlign w:val="center"/>
          </w:tcPr>
          <w:p w:rsidR="00EB43BA" w:rsidRDefault="00EB43BA" w:rsidP="00DA5049">
            <w:pPr>
              <w:jc w:val="center"/>
              <w:rPr>
                <w:rFonts w:ascii="Times New Roman" w:hAnsi="Times New Roman" w:cs="Times New Roman"/>
              </w:rPr>
            </w:pPr>
            <w:r>
              <w:rPr>
                <w:rFonts w:ascii="Times New Roman" w:hAnsi="Times New Roman" w:cs="Times New Roman"/>
              </w:rPr>
              <w:t>Roundup, Accord and many other products</w:t>
            </w:r>
          </w:p>
        </w:tc>
        <w:tc>
          <w:tcPr>
            <w:tcW w:w="630" w:type="dxa"/>
            <w:tcBorders>
              <w:bottom w:val="single" w:sz="18" w:space="0" w:color="auto"/>
            </w:tcBorders>
            <w:shd w:val="clear" w:color="auto" w:fill="DDD9C3" w:themeFill="background2" w:themeFillShade="E6"/>
            <w:vAlign w:val="center"/>
          </w:tcPr>
          <w:p w:rsidR="00EB43BA" w:rsidRDefault="00EB43BA"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Default="00EB43BA"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EB43BA" w:rsidRDefault="00EB43BA">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EB43BA" w:rsidRDefault="00EB43BA">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EB43BA" w:rsidRDefault="00EB43BA" w:rsidP="00DA5049">
            <w:pPr>
              <w:jc w:val="center"/>
              <w:rPr>
                <w:rFonts w:ascii="Times New Roman" w:hAnsi="Times New Roman" w:cs="Times New Roman"/>
              </w:rPr>
            </w:pPr>
            <w:r>
              <w:rPr>
                <w:rFonts w:ascii="Times New Roman" w:hAnsi="Times New Roman" w:cs="Times New Roman"/>
              </w:rPr>
              <w:t xml:space="preserve">Postemergence to rapidly growing young plants/seedlings or at bud stage for plants in second growth year </w:t>
            </w:r>
          </w:p>
        </w:tc>
      </w:tr>
      <w:tr w:rsidR="00EB43BA" w:rsidTr="00622EC3">
        <w:trPr>
          <w:trHeight w:val="576"/>
        </w:trPr>
        <w:tc>
          <w:tcPr>
            <w:tcW w:w="2268" w:type="dxa"/>
            <w:tcBorders>
              <w:bottom w:val="single" w:sz="18" w:space="0" w:color="auto"/>
            </w:tcBorders>
            <w:shd w:val="clear" w:color="auto" w:fill="BFBFBF" w:themeFill="background1" w:themeFillShade="BF"/>
            <w:vAlign w:val="center"/>
          </w:tcPr>
          <w:p w:rsidR="00EB43BA" w:rsidRPr="001933E3" w:rsidRDefault="00EB43BA" w:rsidP="001933E3">
            <w:pPr>
              <w:jc w:val="center"/>
              <w:rPr>
                <w:rFonts w:ascii="Times New Roman" w:hAnsi="Times New Roman" w:cs="Times New Roman"/>
              </w:rPr>
            </w:pPr>
            <w:r>
              <w:rPr>
                <w:rFonts w:ascii="Times New Roman" w:hAnsi="Times New Roman" w:cs="Times New Roman"/>
              </w:rPr>
              <w:t>Imazapic</w:t>
            </w:r>
            <w:r w:rsidRPr="00B77746">
              <w:rPr>
                <w:rFonts w:ascii="Times New Roman" w:hAnsi="Times New Roman" w:cs="Times New Roman"/>
                <w:vertAlign w:val="superscript"/>
              </w:rPr>
              <w:t>2</w:t>
            </w:r>
          </w:p>
        </w:tc>
        <w:tc>
          <w:tcPr>
            <w:tcW w:w="1800" w:type="dxa"/>
            <w:tcBorders>
              <w:bottom w:val="single" w:sz="18" w:space="0" w:color="auto"/>
            </w:tcBorders>
            <w:shd w:val="clear" w:color="auto" w:fill="BFBFBF" w:themeFill="background1" w:themeFillShade="BF"/>
            <w:vAlign w:val="center"/>
          </w:tcPr>
          <w:p w:rsidR="00EB43BA" w:rsidRPr="001933E3" w:rsidRDefault="00EB43BA" w:rsidP="001933E3">
            <w:pPr>
              <w:jc w:val="center"/>
              <w:rPr>
                <w:rFonts w:ascii="Times New Roman" w:hAnsi="Times New Roman" w:cs="Times New Roman"/>
              </w:rPr>
            </w:pPr>
            <w:r>
              <w:rPr>
                <w:rFonts w:ascii="Times New Roman" w:hAnsi="Times New Roman" w:cs="Times New Roman"/>
              </w:rPr>
              <w:t>Plateau, NuFarm</w:t>
            </w:r>
          </w:p>
        </w:tc>
        <w:tc>
          <w:tcPr>
            <w:tcW w:w="630" w:type="dxa"/>
            <w:tcBorders>
              <w:bottom w:val="single" w:sz="18" w:space="0" w:color="auto"/>
            </w:tcBorders>
            <w:shd w:val="clear" w:color="auto" w:fill="BFBFBF" w:themeFill="background1" w:themeFillShade="BF"/>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EB43BA" w:rsidRDefault="00EB43BA" w:rsidP="00B55FAD">
            <w:pPr>
              <w:jc w:val="center"/>
              <w:rPr>
                <w:rFonts w:ascii="Times New Roman" w:hAnsi="Times New Roman" w:cs="Times New Roman"/>
              </w:rPr>
            </w:pPr>
            <w:r>
              <w:rPr>
                <w:rFonts w:ascii="Times New Roman" w:hAnsi="Times New Roman" w:cs="Times New Roman"/>
              </w:rPr>
              <w:t>Postemergence to young actively growing weeds</w:t>
            </w:r>
          </w:p>
        </w:tc>
      </w:tr>
      <w:tr w:rsidR="00EB43BA" w:rsidTr="00622EC3">
        <w:trPr>
          <w:trHeight w:val="576"/>
        </w:trPr>
        <w:tc>
          <w:tcPr>
            <w:tcW w:w="2268" w:type="dxa"/>
            <w:tcBorders>
              <w:bottom w:val="single" w:sz="18" w:space="0" w:color="auto"/>
            </w:tcBorders>
            <w:shd w:val="clear" w:color="auto" w:fill="DDD9C3" w:themeFill="background2" w:themeFillShade="E6"/>
            <w:vAlign w:val="center"/>
          </w:tcPr>
          <w:p w:rsidR="00EB43BA" w:rsidRPr="001933E3" w:rsidDel="004D51F6" w:rsidRDefault="00EB43BA" w:rsidP="001933E3">
            <w:pPr>
              <w:jc w:val="center"/>
              <w:rPr>
                <w:rFonts w:ascii="Times New Roman" w:hAnsi="Times New Roman" w:cs="Times New Roman"/>
              </w:rPr>
            </w:pPr>
            <w:r>
              <w:rPr>
                <w:rFonts w:ascii="Times New Roman" w:hAnsi="Times New Roman" w:cs="Times New Roman"/>
              </w:rPr>
              <w:t>Isoxaben</w:t>
            </w:r>
          </w:p>
        </w:tc>
        <w:tc>
          <w:tcPr>
            <w:tcW w:w="1800" w:type="dxa"/>
            <w:tcBorders>
              <w:bottom w:val="single" w:sz="18" w:space="0" w:color="auto"/>
            </w:tcBorders>
            <w:shd w:val="clear" w:color="auto" w:fill="DDD9C3" w:themeFill="background2" w:themeFillShade="E6"/>
            <w:vAlign w:val="center"/>
          </w:tcPr>
          <w:p w:rsidR="00EB43BA" w:rsidRDefault="00EB43BA" w:rsidP="001933E3">
            <w:pPr>
              <w:jc w:val="center"/>
              <w:rPr>
                <w:rFonts w:ascii="Times New Roman" w:hAnsi="Times New Roman" w:cs="Times New Roman"/>
              </w:rPr>
            </w:pPr>
            <w:r>
              <w:rPr>
                <w:rFonts w:ascii="Times New Roman" w:hAnsi="Times New Roman" w:cs="Times New Roman"/>
              </w:rPr>
              <w:t>Gallery</w:t>
            </w:r>
          </w:p>
          <w:p w:rsidR="00EB43BA" w:rsidRPr="001933E3" w:rsidDel="004D51F6" w:rsidRDefault="00EB43BA" w:rsidP="001933E3">
            <w:pPr>
              <w:jc w:val="center"/>
              <w:rPr>
                <w:rFonts w:ascii="Times New Roman" w:hAnsi="Times New Roman" w:cs="Times New Roman"/>
              </w:rPr>
            </w:pPr>
            <w:r>
              <w:rPr>
                <w:rFonts w:ascii="Times New Roman" w:hAnsi="Times New Roman" w:cs="Times New Roman"/>
              </w:rPr>
              <w:t>Treiils</w:t>
            </w:r>
          </w:p>
        </w:tc>
        <w:tc>
          <w:tcPr>
            <w:tcW w:w="630" w:type="dxa"/>
            <w:tcBorders>
              <w:bottom w:val="single" w:sz="18" w:space="0" w:color="auto"/>
            </w:tcBorders>
            <w:shd w:val="clear" w:color="auto" w:fill="DDD9C3" w:themeFill="background2" w:themeFillShade="E6"/>
            <w:vAlign w:val="center"/>
          </w:tcPr>
          <w:p w:rsidR="00EB43BA" w:rsidDel="004D51F6" w:rsidRDefault="00EB43BA" w:rsidP="0051645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Del="004D51F6" w:rsidRDefault="00EB43BA"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Del="004D51F6"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EB43BA" w:rsidRPr="001933E3" w:rsidDel="004D51F6" w:rsidRDefault="00EB43B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EB43BA" w:rsidRPr="001933E3" w:rsidDel="004D51F6" w:rsidRDefault="00EB43B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EB43BA" w:rsidDel="004D51F6" w:rsidRDefault="00EB43BA" w:rsidP="00DA5049">
            <w:pPr>
              <w:jc w:val="center"/>
              <w:rPr>
                <w:rFonts w:ascii="Times New Roman" w:hAnsi="Times New Roman" w:cs="Times New Roman"/>
              </w:rPr>
            </w:pPr>
            <w:r>
              <w:rPr>
                <w:rFonts w:ascii="Times New Roman" w:hAnsi="Times New Roman" w:cs="Times New Roman"/>
              </w:rPr>
              <w:t xml:space="preserve">Preemergence with light cultivation or 0.5 inches of moisture within 3 weeks of application </w:t>
            </w:r>
          </w:p>
        </w:tc>
      </w:tr>
      <w:tr w:rsidR="00EB43BA" w:rsidTr="00622EC3">
        <w:trPr>
          <w:trHeight w:val="576"/>
        </w:trPr>
        <w:tc>
          <w:tcPr>
            <w:tcW w:w="2268" w:type="dxa"/>
            <w:tcBorders>
              <w:bottom w:val="single" w:sz="18" w:space="0" w:color="auto"/>
            </w:tcBorders>
            <w:shd w:val="clear" w:color="auto" w:fill="BFBFBF" w:themeFill="background1" w:themeFillShade="BF"/>
            <w:vAlign w:val="center"/>
          </w:tcPr>
          <w:p w:rsidR="00EB43BA" w:rsidRPr="001933E3" w:rsidRDefault="00EB43BA" w:rsidP="001933E3">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r>
              <w:rPr>
                <w:rFonts w:ascii="Times New Roman" w:hAnsi="Times New Roman" w:cs="Times New Roman"/>
              </w:rPr>
              <w:t>*</w:t>
            </w:r>
          </w:p>
        </w:tc>
        <w:tc>
          <w:tcPr>
            <w:tcW w:w="1800" w:type="dxa"/>
            <w:tcBorders>
              <w:bottom w:val="single" w:sz="18" w:space="0" w:color="auto"/>
            </w:tcBorders>
            <w:shd w:val="clear" w:color="auto" w:fill="BFBFBF" w:themeFill="background1" w:themeFillShade="BF"/>
            <w:vAlign w:val="center"/>
          </w:tcPr>
          <w:p w:rsidR="00EB43BA" w:rsidRPr="001933E3" w:rsidRDefault="00EB43BA" w:rsidP="00816BA3">
            <w:pPr>
              <w:jc w:val="center"/>
              <w:rPr>
                <w:rFonts w:ascii="Times New Roman" w:hAnsi="Times New Roman" w:cs="Times New Roman"/>
              </w:rPr>
            </w:pPr>
            <w:r>
              <w:rPr>
                <w:rFonts w:ascii="Times New Roman" w:hAnsi="Times New Roman" w:cs="Times New Roman"/>
              </w:rPr>
              <w:t xml:space="preserve">Ally, </w:t>
            </w:r>
            <w:r w:rsidRPr="001933E3">
              <w:rPr>
                <w:rFonts w:ascii="Times New Roman" w:hAnsi="Times New Roman" w:cs="Times New Roman"/>
              </w:rPr>
              <w:t>Escort</w:t>
            </w:r>
            <w:r>
              <w:rPr>
                <w:rFonts w:ascii="Times New Roman" w:hAnsi="Times New Roman" w:cs="Times New Roman"/>
              </w:rPr>
              <w:t>,</w:t>
            </w:r>
            <w:r w:rsidRPr="001933E3">
              <w:rPr>
                <w:rFonts w:ascii="Times New Roman" w:hAnsi="Times New Roman" w:cs="Times New Roman"/>
              </w:rPr>
              <w:t xml:space="preserve"> Patriot </w:t>
            </w:r>
          </w:p>
        </w:tc>
        <w:tc>
          <w:tcPr>
            <w:tcW w:w="630" w:type="dxa"/>
            <w:tcBorders>
              <w:bottom w:val="single" w:sz="18" w:space="0" w:color="auto"/>
            </w:tcBorders>
            <w:shd w:val="clear" w:color="auto" w:fill="BFBFBF" w:themeFill="background1" w:themeFillShade="BF"/>
            <w:vAlign w:val="center"/>
          </w:tcPr>
          <w:p w:rsidR="00EB43BA" w:rsidRPr="001933E3" w:rsidRDefault="00EB43BA"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EB43BA" w:rsidRPr="001933E3" w:rsidRDefault="00EB43BA" w:rsidP="00342E07">
            <w:pPr>
              <w:jc w:val="center"/>
              <w:rPr>
                <w:rFonts w:ascii="Times New Roman" w:hAnsi="Times New Roman" w:cs="Times New Roman"/>
              </w:rPr>
            </w:pPr>
            <w:r>
              <w:rPr>
                <w:rFonts w:ascii="Times New Roman" w:hAnsi="Times New Roman" w:cs="Times New Roman"/>
              </w:rPr>
              <w:t>Moderate to long</w:t>
            </w:r>
          </w:p>
        </w:tc>
        <w:tc>
          <w:tcPr>
            <w:tcW w:w="3330" w:type="dxa"/>
            <w:tcBorders>
              <w:bottom w:val="single" w:sz="18" w:space="0" w:color="auto"/>
            </w:tcBorders>
            <w:shd w:val="clear" w:color="auto" w:fill="BFBFBF" w:themeFill="background1" w:themeFillShade="BF"/>
            <w:vAlign w:val="center"/>
          </w:tcPr>
          <w:p w:rsidR="00EB43BA" w:rsidRPr="001933E3" w:rsidRDefault="00EB43BA" w:rsidP="00DA5049">
            <w:pPr>
              <w:jc w:val="center"/>
              <w:rPr>
                <w:rFonts w:ascii="Times New Roman" w:hAnsi="Times New Roman" w:cs="Times New Roman"/>
              </w:rPr>
            </w:pPr>
            <w:r>
              <w:rPr>
                <w:rFonts w:ascii="Times New Roman" w:hAnsi="Times New Roman" w:cs="Times New Roman"/>
              </w:rPr>
              <w:t xml:space="preserve">Postemergence from rosette through bloom growth stages. Treatment after bolting stops seed development  </w:t>
            </w:r>
          </w:p>
        </w:tc>
      </w:tr>
      <w:tr w:rsidR="00EB43BA" w:rsidTr="00622EC3">
        <w:trPr>
          <w:trHeight w:val="576"/>
        </w:trPr>
        <w:tc>
          <w:tcPr>
            <w:tcW w:w="2268" w:type="dxa"/>
            <w:tcBorders>
              <w:bottom w:val="single" w:sz="18" w:space="0" w:color="auto"/>
            </w:tcBorders>
            <w:shd w:val="clear" w:color="auto" w:fill="DDD9C3" w:themeFill="background2" w:themeFillShade="E6"/>
            <w:vAlign w:val="center"/>
          </w:tcPr>
          <w:p w:rsidR="00EB43BA" w:rsidRPr="001933E3" w:rsidRDefault="00EB43BA" w:rsidP="001933E3">
            <w:pPr>
              <w:jc w:val="center"/>
              <w:rPr>
                <w:rFonts w:ascii="Times New Roman" w:hAnsi="Times New Roman" w:cs="Times New Roman"/>
              </w:rPr>
            </w:pPr>
            <w:r w:rsidRPr="001933E3">
              <w:rPr>
                <w:rFonts w:ascii="Times New Roman" w:hAnsi="Times New Roman" w:cs="Times New Roman"/>
              </w:rPr>
              <w:t>Picloram</w:t>
            </w:r>
          </w:p>
        </w:tc>
        <w:tc>
          <w:tcPr>
            <w:tcW w:w="1800" w:type="dxa"/>
            <w:tcBorders>
              <w:bottom w:val="single" w:sz="18" w:space="0" w:color="auto"/>
            </w:tcBorders>
            <w:shd w:val="clear" w:color="auto" w:fill="DDD9C3" w:themeFill="background2" w:themeFillShade="E6"/>
            <w:vAlign w:val="center"/>
          </w:tcPr>
          <w:p w:rsidR="00EB43BA" w:rsidRDefault="00EB43BA" w:rsidP="001933E3">
            <w:pPr>
              <w:jc w:val="center"/>
              <w:rPr>
                <w:rFonts w:ascii="Times New Roman" w:hAnsi="Times New Roman" w:cs="Times New Roman"/>
              </w:rPr>
            </w:pPr>
            <w:r w:rsidRPr="001933E3">
              <w:rPr>
                <w:rFonts w:ascii="Times New Roman" w:hAnsi="Times New Roman" w:cs="Times New Roman"/>
              </w:rPr>
              <w:t>Tordon 22K</w:t>
            </w:r>
          </w:p>
          <w:p w:rsidR="00EB43BA" w:rsidRPr="001933E3" w:rsidRDefault="00EB43BA" w:rsidP="001933E3">
            <w:pPr>
              <w:jc w:val="center"/>
              <w:rPr>
                <w:rFonts w:ascii="Times New Roman" w:hAnsi="Times New Roman" w:cs="Times New Roman"/>
              </w:rPr>
            </w:pPr>
            <w:r>
              <w:rPr>
                <w:rFonts w:ascii="Times New Roman" w:hAnsi="Times New Roman" w:cs="Times New Roman"/>
              </w:rPr>
              <w:t>Trooper 22K</w:t>
            </w:r>
          </w:p>
        </w:tc>
        <w:tc>
          <w:tcPr>
            <w:tcW w:w="630" w:type="dxa"/>
            <w:tcBorders>
              <w:bottom w:val="single" w:sz="18" w:space="0" w:color="auto"/>
            </w:tcBorders>
            <w:shd w:val="clear" w:color="auto" w:fill="DDD9C3" w:themeFill="background2" w:themeFillShade="E6"/>
            <w:vAlign w:val="center"/>
          </w:tcPr>
          <w:p w:rsidR="00EB43BA" w:rsidRPr="001933E3" w:rsidRDefault="00EB43BA"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EB43BA" w:rsidRPr="001933E3" w:rsidRDefault="00EB43BA" w:rsidP="0058472A">
            <w:pPr>
              <w:jc w:val="center"/>
              <w:rPr>
                <w:rFonts w:ascii="Times New Roman" w:hAnsi="Times New Roman" w:cs="Times New Roman"/>
              </w:rPr>
            </w:pPr>
            <w:r>
              <w:rPr>
                <w:rFonts w:ascii="Times New Roman" w:hAnsi="Times New Roman" w:cs="Times New Roman"/>
              </w:rPr>
              <w:t>Postemergence, preferably to rosettes in spring or fall, or during bolting but before flowering and at higher rates than rosette stage</w:t>
            </w:r>
          </w:p>
        </w:tc>
      </w:tr>
      <w:tr w:rsidR="00EB43BA" w:rsidTr="00622EC3">
        <w:trPr>
          <w:trHeight w:val="576"/>
        </w:trPr>
        <w:tc>
          <w:tcPr>
            <w:tcW w:w="2268" w:type="dxa"/>
            <w:tcBorders>
              <w:bottom w:val="single" w:sz="18" w:space="0" w:color="auto"/>
            </w:tcBorders>
            <w:shd w:val="clear" w:color="auto" w:fill="BFBFBF" w:themeFill="background1" w:themeFillShade="BF"/>
            <w:vAlign w:val="center"/>
          </w:tcPr>
          <w:p w:rsidR="00EB43BA" w:rsidRDefault="00EB43BA" w:rsidP="001933E3">
            <w:pPr>
              <w:jc w:val="center"/>
              <w:rPr>
                <w:rFonts w:ascii="Times New Roman" w:hAnsi="Times New Roman" w:cs="Times New Roman"/>
              </w:rPr>
            </w:pPr>
            <w:r>
              <w:rPr>
                <w:rFonts w:ascii="Times New Roman" w:hAnsi="Times New Roman" w:cs="Times New Roman"/>
              </w:rPr>
              <w:t>Sulfometuron methyl</w:t>
            </w:r>
          </w:p>
        </w:tc>
        <w:tc>
          <w:tcPr>
            <w:tcW w:w="1800" w:type="dxa"/>
            <w:tcBorders>
              <w:bottom w:val="single" w:sz="18" w:space="0" w:color="auto"/>
            </w:tcBorders>
            <w:shd w:val="clear" w:color="auto" w:fill="BFBFBF" w:themeFill="background1" w:themeFillShade="BF"/>
            <w:vAlign w:val="center"/>
          </w:tcPr>
          <w:p w:rsidR="00EB43BA" w:rsidRDefault="00EB43BA" w:rsidP="00256D76">
            <w:pPr>
              <w:jc w:val="center"/>
              <w:rPr>
                <w:rFonts w:ascii="Times New Roman" w:hAnsi="Times New Roman" w:cs="Times New Roman"/>
              </w:rPr>
            </w:pPr>
            <w:r>
              <w:rPr>
                <w:rFonts w:ascii="Times New Roman" w:hAnsi="Times New Roman" w:cs="Times New Roman"/>
              </w:rPr>
              <w:t>Oust XP</w:t>
            </w:r>
          </w:p>
          <w:p w:rsidR="00EB43BA" w:rsidRDefault="00EB43BA" w:rsidP="00256D76">
            <w:pPr>
              <w:jc w:val="center"/>
              <w:rPr>
                <w:rFonts w:ascii="Times New Roman" w:hAnsi="Times New Roman" w:cs="Times New Roman"/>
              </w:rPr>
            </w:pPr>
            <w:r>
              <w:rPr>
                <w:rFonts w:ascii="Times New Roman" w:hAnsi="Times New Roman" w:cs="Times New Roman"/>
              </w:rPr>
              <w:t>Spyder</w:t>
            </w:r>
          </w:p>
        </w:tc>
        <w:tc>
          <w:tcPr>
            <w:tcW w:w="630" w:type="dxa"/>
            <w:tcBorders>
              <w:bottom w:val="single" w:sz="18" w:space="0" w:color="auto"/>
            </w:tcBorders>
            <w:shd w:val="clear" w:color="auto" w:fill="BFBFBF" w:themeFill="background1" w:themeFillShade="BF"/>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EB43BA" w:rsidRDefault="00EB43B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EB43BA" w:rsidRDefault="00EB43B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EB43BA" w:rsidRDefault="00EB43BA" w:rsidP="00587B63">
            <w:pPr>
              <w:jc w:val="center"/>
              <w:rPr>
                <w:rFonts w:ascii="Times New Roman" w:hAnsi="Times New Roman" w:cs="Times New Roman"/>
              </w:rPr>
            </w:pPr>
            <w:r>
              <w:rPr>
                <w:rFonts w:ascii="Times New Roman" w:hAnsi="Times New Roman" w:cs="Times New Roman"/>
              </w:rPr>
              <w:t>Preemergence or early postemergence to young actively growing weeds</w:t>
            </w:r>
          </w:p>
        </w:tc>
      </w:tr>
      <w:tr w:rsidR="00EB43BA" w:rsidTr="00622EC3">
        <w:trPr>
          <w:trHeight w:val="576"/>
        </w:trPr>
        <w:tc>
          <w:tcPr>
            <w:tcW w:w="2268" w:type="dxa"/>
            <w:tcBorders>
              <w:bottom w:val="single" w:sz="18" w:space="0" w:color="auto"/>
            </w:tcBorders>
            <w:shd w:val="clear" w:color="auto" w:fill="DDD9C3" w:themeFill="background2" w:themeFillShade="E6"/>
            <w:vAlign w:val="center"/>
          </w:tcPr>
          <w:p w:rsidR="00EB43BA" w:rsidRDefault="00EB43BA" w:rsidP="001933E3">
            <w:pPr>
              <w:jc w:val="center"/>
              <w:rPr>
                <w:rFonts w:ascii="Times New Roman" w:hAnsi="Times New Roman" w:cs="Times New Roman"/>
              </w:rPr>
            </w:pPr>
            <w:r>
              <w:rPr>
                <w:rFonts w:ascii="Times New Roman" w:hAnsi="Times New Roman" w:cs="Times New Roman"/>
              </w:rPr>
              <w:lastRenderedPageBreak/>
              <w:t>Triasulfuron*</w:t>
            </w:r>
          </w:p>
        </w:tc>
        <w:tc>
          <w:tcPr>
            <w:tcW w:w="1800" w:type="dxa"/>
            <w:tcBorders>
              <w:bottom w:val="single" w:sz="18" w:space="0" w:color="auto"/>
            </w:tcBorders>
            <w:shd w:val="clear" w:color="auto" w:fill="DDD9C3" w:themeFill="background2" w:themeFillShade="E6"/>
            <w:vAlign w:val="center"/>
          </w:tcPr>
          <w:p w:rsidR="00EB43BA" w:rsidRDefault="00EB43BA" w:rsidP="00256D76">
            <w:pPr>
              <w:jc w:val="center"/>
              <w:rPr>
                <w:rFonts w:ascii="Times New Roman" w:hAnsi="Times New Roman" w:cs="Times New Roman"/>
              </w:rPr>
            </w:pPr>
            <w:r>
              <w:rPr>
                <w:rFonts w:ascii="Times New Roman" w:hAnsi="Times New Roman" w:cs="Times New Roman"/>
              </w:rPr>
              <w:t>Amber</w:t>
            </w:r>
          </w:p>
          <w:p w:rsidR="00EB43BA" w:rsidRDefault="00EB43BA" w:rsidP="00256D76">
            <w:pPr>
              <w:jc w:val="center"/>
              <w:rPr>
                <w:rFonts w:ascii="Times New Roman" w:hAnsi="Times New Roman" w:cs="Times New Roman"/>
              </w:rPr>
            </w:pPr>
            <w:r>
              <w:rPr>
                <w:rFonts w:ascii="Times New Roman" w:hAnsi="Times New Roman" w:cs="Times New Roman"/>
              </w:rPr>
              <w:t xml:space="preserve"> Rave</w:t>
            </w:r>
          </w:p>
        </w:tc>
        <w:tc>
          <w:tcPr>
            <w:tcW w:w="630" w:type="dxa"/>
            <w:tcBorders>
              <w:bottom w:val="single" w:sz="18" w:space="0" w:color="auto"/>
            </w:tcBorders>
            <w:shd w:val="clear" w:color="auto" w:fill="DDD9C3" w:themeFill="background2" w:themeFillShade="E6"/>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Default="00EB43B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EB43BA" w:rsidRDefault="00EB43B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EB43BA" w:rsidRDefault="00EB43B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EB43BA" w:rsidRDefault="00EB43BA" w:rsidP="00C97F14">
            <w:pPr>
              <w:jc w:val="center"/>
              <w:rPr>
                <w:rFonts w:ascii="Times New Roman" w:hAnsi="Times New Roman" w:cs="Times New Roman"/>
              </w:rPr>
            </w:pPr>
            <w:r>
              <w:rPr>
                <w:rFonts w:ascii="Times New Roman" w:hAnsi="Times New Roman" w:cs="Times New Roman"/>
              </w:rPr>
              <w:t>Postemergence to actively growing weeds ≤ 6 inches tall or wide</w:t>
            </w:r>
          </w:p>
        </w:tc>
      </w:tr>
      <w:tr w:rsidR="00EB43BA" w:rsidTr="00622EC3">
        <w:trPr>
          <w:trHeight w:val="576"/>
        </w:trPr>
        <w:tc>
          <w:tcPr>
            <w:tcW w:w="2268" w:type="dxa"/>
            <w:tcBorders>
              <w:bottom w:val="single" w:sz="18" w:space="0" w:color="auto"/>
            </w:tcBorders>
            <w:shd w:val="clear" w:color="auto" w:fill="BFBFBF" w:themeFill="background1" w:themeFillShade="BF"/>
            <w:vAlign w:val="center"/>
          </w:tcPr>
          <w:p w:rsidR="00EB43BA" w:rsidRDefault="00EB43BA" w:rsidP="001933E3">
            <w:pPr>
              <w:jc w:val="center"/>
              <w:rPr>
                <w:rFonts w:ascii="Times New Roman" w:hAnsi="Times New Roman" w:cs="Times New Roman"/>
              </w:rPr>
            </w:pPr>
            <w:r>
              <w:rPr>
                <w:rFonts w:ascii="Times New Roman" w:hAnsi="Times New Roman" w:cs="Times New Roman"/>
              </w:rPr>
              <w:t>Triclopyr</w:t>
            </w:r>
          </w:p>
        </w:tc>
        <w:tc>
          <w:tcPr>
            <w:tcW w:w="1800" w:type="dxa"/>
            <w:tcBorders>
              <w:bottom w:val="single" w:sz="18" w:space="0" w:color="auto"/>
            </w:tcBorders>
            <w:shd w:val="clear" w:color="auto" w:fill="BFBFBF" w:themeFill="background1" w:themeFillShade="BF"/>
            <w:vAlign w:val="center"/>
          </w:tcPr>
          <w:p w:rsidR="00EB43BA" w:rsidRDefault="00EB43BA" w:rsidP="00256D76">
            <w:pPr>
              <w:jc w:val="center"/>
              <w:rPr>
                <w:rFonts w:ascii="Times New Roman" w:hAnsi="Times New Roman" w:cs="Times New Roman"/>
              </w:rPr>
            </w:pPr>
            <w:r>
              <w:rPr>
                <w:rFonts w:ascii="Times New Roman" w:hAnsi="Times New Roman" w:cs="Times New Roman"/>
              </w:rPr>
              <w:t>Element, Garlon, Relegate, Tahoe</w:t>
            </w:r>
          </w:p>
        </w:tc>
        <w:tc>
          <w:tcPr>
            <w:tcW w:w="630" w:type="dxa"/>
            <w:tcBorders>
              <w:bottom w:val="single" w:sz="18" w:space="0" w:color="auto"/>
            </w:tcBorders>
            <w:shd w:val="clear" w:color="auto" w:fill="BFBFBF" w:themeFill="background1" w:themeFillShade="BF"/>
            <w:vAlign w:val="center"/>
          </w:tcPr>
          <w:p w:rsidR="00EB43BA"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rsidP="0051645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EB43BA" w:rsidRPr="001933E3" w:rsidRDefault="00EB43BA">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EB43BA" w:rsidRDefault="00EB43BA" w:rsidP="00C97F14">
            <w:pPr>
              <w:jc w:val="center"/>
              <w:rPr>
                <w:rFonts w:ascii="Times New Roman" w:hAnsi="Times New Roman" w:cs="Times New Roman"/>
              </w:rPr>
            </w:pPr>
            <w:r>
              <w:rPr>
                <w:rFonts w:ascii="Times New Roman" w:hAnsi="Times New Roman" w:cs="Times New Roman"/>
              </w:rPr>
              <w:t>Postemergence in the rosette growth stage</w:t>
            </w:r>
          </w:p>
        </w:tc>
      </w:tr>
    </w:tbl>
    <w:p w:rsidR="000D066B" w:rsidRDefault="0027641B" w:rsidP="0027641B">
      <w:pPr>
        <w:pStyle w:val="ListParagraph"/>
        <w:numPr>
          <w:ilvl w:val="0"/>
          <w:numId w:val="1"/>
        </w:numPr>
        <w:ind w:left="360"/>
      </w:pPr>
      <w:r>
        <w:t>Has a grazing restriction for treated forage, hay or straw. Suitable for rangeland managed for wildlife habitat, not livestock grazing</w:t>
      </w:r>
    </w:p>
    <w:p w:rsidR="00DA5049" w:rsidRDefault="00DA5049" w:rsidP="0027641B">
      <w:pPr>
        <w:pStyle w:val="ListParagraph"/>
        <w:numPr>
          <w:ilvl w:val="0"/>
          <w:numId w:val="1"/>
        </w:numPr>
        <w:ind w:left="360"/>
      </w:pPr>
      <w:r>
        <w:t>Primarily results in suppression in northern states</w:t>
      </w:r>
    </w:p>
    <w:p w:rsidR="0027641B" w:rsidRDefault="0027641B" w:rsidP="0027641B">
      <w:pPr>
        <w:pStyle w:val="ListParagraph"/>
        <w:ind w:left="360"/>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9508B26" wp14:editId="21F730DC">
                <wp:simplePos x="0" y="0"/>
                <wp:positionH relativeFrom="column">
                  <wp:posOffset>-84524</wp:posOffset>
                </wp:positionH>
                <wp:positionV relativeFrom="paragraph">
                  <wp:posOffset>211087</wp:posOffset>
                </wp:positionV>
                <wp:extent cx="8329492" cy="586740"/>
                <wp:effectExtent l="0" t="0" r="1460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29492" cy="586740"/>
                        </a:xfrm>
                        <a:prstGeom prst="rect">
                          <a:avLst/>
                        </a:prstGeom>
                        <a:solidFill>
                          <a:srgbClr val="FFFFFF"/>
                        </a:solidFill>
                        <a:ln w="9525">
                          <a:solidFill>
                            <a:srgbClr val="000000"/>
                          </a:solidFill>
                          <a:miter lim="800000"/>
                          <a:headEnd/>
                          <a:tailEnd/>
                        </a:ln>
                      </wps:spPr>
                      <wps:txbx>
                        <w:txbxContent>
                          <w:p w:rsidR="00E021AE" w:rsidRPr="00D16F20" w:rsidRDefault="00E021AE"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508B26" id="Text Box 3" o:spid="_x0000_s1027" type="#_x0000_t202" style="position:absolute;left:0;text-align:left;margin-left:-6.65pt;margin-top:16.6pt;width:655.8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">
                <v:textbox>
                  <w:txbxContent>
                    <w:p w:rsidR="00E021AE" w:rsidRPr="00D16F20" w:rsidRDefault="00E021AE"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1933E3" w:rsidRDefault="001933E3"/>
    <w:p w:rsidR="00CC4C3B" w:rsidRDefault="00CC4C3B"/>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C92" w:rsidRDefault="004B4C92" w:rsidP="005222B7">
      <w:pPr>
        <w:spacing w:after="0" w:line="240" w:lineRule="auto"/>
      </w:pPr>
      <w:r>
        <w:separator/>
      </w:r>
    </w:p>
  </w:endnote>
  <w:endnote w:type="continuationSeparator" w:id="0">
    <w:p w:rsidR="004B4C92" w:rsidRDefault="004B4C92"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462379"/>
      <w:docPartObj>
        <w:docPartGallery w:val="Page Numbers (Bottom of Page)"/>
        <w:docPartUnique/>
      </w:docPartObj>
    </w:sdtPr>
    <w:sdtEndPr>
      <w:rPr>
        <w:noProof/>
      </w:rPr>
    </w:sdtEndPr>
    <w:sdtContent>
      <w:p w:rsidR="00E021AE" w:rsidRDefault="00E021AE">
        <w:pPr>
          <w:pStyle w:val="Footer"/>
          <w:jc w:val="right"/>
        </w:pPr>
        <w:r>
          <w:fldChar w:fldCharType="begin"/>
        </w:r>
        <w:r>
          <w:instrText xml:space="preserve"> PAGE   \* MERGEFORMAT </w:instrText>
        </w:r>
        <w:r>
          <w:fldChar w:fldCharType="separate"/>
        </w:r>
        <w:r w:rsidR="00CF3614">
          <w:rPr>
            <w:noProof/>
          </w:rPr>
          <w:t>1</w:t>
        </w:r>
        <w:r>
          <w:rPr>
            <w:noProof/>
          </w:rPr>
          <w:fldChar w:fldCharType="end"/>
        </w:r>
      </w:p>
    </w:sdtContent>
  </w:sdt>
  <w:p w:rsidR="00E021AE" w:rsidRDefault="00E021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C92" w:rsidRDefault="004B4C92" w:rsidP="005222B7">
      <w:pPr>
        <w:spacing w:after="0" w:line="240" w:lineRule="auto"/>
      </w:pPr>
      <w:r>
        <w:separator/>
      </w:r>
    </w:p>
  </w:footnote>
  <w:footnote w:type="continuationSeparator" w:id="0">
    <w:p w:rsidR="004B4C92" w:rsidRDefault="004B4C92" w:rsidP="00522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C5D19"/>
    <w:multiLevelType w:val="hybridMultilevel"/>
    <w:tmpl w:val="9020A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1DE3"/>
    <w:rsid w:val="00016618"/>
    <w:rsid w:val="00017003"/>
    <w:rsid w:val="0002310E"/>
    <w:rsid w:val="00036759"/>
    <w:rsid w:val="00045DF2"/>
    <w:rsid w:val="00050ECA"/>
    <w:rsid w:val="00052476"/>
    <w:rsid w:val="00053A04"/>
    <w:rsid w:val="00055CAB"/>
    <w:rsid w:val="00056573"/>
    <w:rsid w:val="0006410E"/>
    <w:rsid w:val="0006709B"/>
    <w:rsid w:val="00076D46"/>
    <w:rsid w:val="00080078"/>
    <w:rsid w:val="00083F93"/>
    <w:rsid w:val="000861D9"/>
    <w:rsid w:val="00087FCB"/>
    <w:rsid w:val="000949AF"/>
    <w:rsid w:val="000A117B"/>
    <w:rsid w:val="000A152B"/>
    <w:rsid w:val="000A4C1B"/>
    <w:rsid w:val="000B58D1"/>
    <w:rsid w:val="000B7448"/>
    <w:rsid w:val="000C29AF"/>
    <w:rsid w:val="000D066B"/>
    <w:rsid w:val="000E5708"/>
    <w:rsid w:val="000F3709"/>
    <w:rsid w:val="000F4F05"/>
    <w:rsid w:val="00105E58"/>
    <w:rsid w:val="00106254"/>
    <w:rsid w:val="00140085"/>
    <w:rsid w:val="00140817"/>
    <w:rsid w:val="001425C2"/>
    <w:rsid w:val="00154276"/>
    <w:rsid w:val="001567F7"/>
    <w:rsid w:val="00167DA7"/>
    <w:rsid w:val="0017066A"/>
    <w:rsid w:val="00174544"/>
    <w:rsid w:val="001933E3"/>
    <w:rsid w:val="00193540"/>
    <w:rsid w:val="001A3FEA"/>
    <w:rsid w:val="001A4186"/>
    <w:rsid w:val="001A6A9D"/>
    <w:rsid w:val="001B233C"/>
    <w:rsid w:val="001B2F5D"/>
    <w:rsid w:val="001B605F"/>
    <w:rsid w:val="001C2230"/>
    <w:rsid w:val="001C2D80"/>
    <w:rsid w:val="001C2FF4"/>
    <w:rsid w:val="001C3BA1"/>
    <w:rsid w:val="001C5A98"/>
    <w:rsid w:val="001C5D41"/>
    <w:rsid w:val="001C75A7"/>
    <w:rsid w:val="001D3F0E"/>
    <w:rsid w:val="001D4727"/>
    <w:rsid w:val="001D4ABB"/>
    <w:rsid w:val="001E011D"/>
    <w:rsid w:val="001E19C6"/>
    <w:rsid w:val="001F38BA"/>
    <w:rsid w:val="001F5767"/>
    <w:rsid w:val="001F59F9"/>
    <w:rsid w:val="00204840"/>
    <w:rsid w:val="00206370"/>
    <w:rsid w:val="00211425"/>
    <w:rsid w:val="002170AB"/>
    <w:rsid w:val="00220051"/>
    <w:rsid w:val="00222BB9"/>
    <w:rsid w:val="00244BCA"/>
    <w:rsid w:val="00256D76"/>
    <w:rsid w:val="00270E0A"/>
    <w:rsid w:val="00273AFE"/>
    <w:rsid w:val="00276308"/>
    <w:rsid w:val="0027641B"/>
    <w:rsid w:val="002808E4"/>
    <w:rsid w:val="00281C9E"/>
    <w:rsid w:val="0028577C"/>
    <w:rsid w:val="00294033"/>
    <w:rsid w:val="00295215"/>
    <w:rsid w:val="00295630"/>
    <w:rsid w:val="002A5710"/>
    <w:rsid w:val="002B1E91"/>
    <w:rsid w:val="002B6578"/>
    <w:rsid w:val="002C1C67"/>
    <w:rsid w:val="002C2D6A"/>
    <w:rsid w:val="002D072F"/>
    <w:rsid w:val="002D6B95"/>
    <w:rsid w:val="002E3F1D"/>
    <w:rsid w:val="002F36B7"/>
    <w:rsid w:val="002F64F9"/>
    <w:rsid w:val="002F7D33"/>
    <w:rsid w:val="003003F2"/>
    <w:rsid w:val="003010C7"/>
    <w:rsid w:val="0031073F"/>
    <w:rsid w:val="00313BE7"/>
    <w:rsid w:val="0031694A"/>
    <w:rsid w:val="00321ECE"/>
    <w:rsid w:val="00325C58"/>
    <w:rsid w:val="00327044"/>
    <w:rsid w:val="00332AF1"/>
    <w:rsid w:val="00334119"/>
    <w:rsid w:val="00342E07"/>
    <w:rsid w:val="003530D0"/>
    <w:rsid w:val="00355472"/>
    <w:rsid w:val="00356FDB"/>
    <w:rsid w:val="003629CC"/>
    <w:rsid w:val="0036786E"/>
    <w:rsid w:val="003809C9"/>
    <w:rsid w:val="00387F43"/>
    <w:rsid w:val="003A00B8"/>
    <w:rsid w:val="003A45E8"/>
    <w:rsid w:val="003B1046"/>
    <w:rsid w:val="003B1A2F"/>
    <w:rsid w:val="003B22E5"/>
    <w:rsid w:val="003C21EF"/>
    <w:rsid w:val="003C3A13"/>
    <w:rsid w:val="003C49FA"/>
    <w:rsid w:val="003D13E9"/>
    <w:rsid w:val="003F44D0"/>
    <w:rsid w:val="00405B04"/>
    <w:rsid w:val="004124A7"/>
    <w:rsid w:val="004153CE"/>
    <w:rsid w:val="00421680"/>
    <w:rsid w:val="0043169E"/>
    <w:rsid w:val="00434C19"/>
    <w:rsid w:val="00435E23"/>
    <w:rsid w:val="004401CD"/>
    <w:rsid w:val="00440E85"/>
    <w:rsid w:val="004425A8"/>
    <w:rsid w:val="0044677F"/>
    <w:rsid w:val="00447804"/>
    <w:rsid w:val="004528E3"/>
    <w:rsid w:val="004539C2"/>
    <w:rsid w:val="00454F11"/>
    <w:rsid w:val="00454F81"/>
    <w:rsid w:val="0046656B"/>
    <w:rsid w:val="004A2AB7"/>
    <w:rsid w:val="004A34AB"/>
    <w:rsid w:val="004A517A"/>
    <w:rsid w:val="004A6660"/>
    <w:rsid w:val="004B000E"/>
    <w:rsid w:val="004B4C92"/>
    <w:rsid w:val="004B55DA"/>
    <w:rsid w:val="004C473C"/>
    <w:rsid w:val="004C5502"/>
    <w:rsid w:val="004C7557"/>
    <w:rsid w:val="004D0A2A"/>
    <w:rsid w:val="004D312E"/>
    <w:rsid w:val="004D31CE"/>
    <w:rsid w:val="004D4224"/>
    <w:rsid w:val="004D51F6"/>
    <w:rsid w:val="004E5C3B"/>
    <w:rsid w:val="004F0F3A"/>
    <w:rsid w:val="004F2B77"/>
    <w:rsid w:val="004F621E"/>
    <w:rsid w:val="00501D72"/>
    <w:rsid w:val="00503128"/>
    <w:rsid w:val="005145ED"/>
    <w:rsid w:val="00516453"/>
    <w:rsid w:val="00516D10"/>
    <w:rsid w:val="005222B7"/>
    <w:rsid w:val="00524E5E"/>
    <w:rsid w:val="00531ECE"/>
    <w:rsid w:val="00534F21"/>
    <w:rsid w:val="005437E4"/>
    <w:rsid w:val="0054652D"/>
    <w:rsid w:val="0057343F"/>
    <w:rsid w:val="0057395B"/>
    <w:rsid w:val="00575DAE"/>
    <w:rsid w:val="0058472A"/>
    <w:rsid w:val="005878E7"/>
    <w:rsid w:val="00587B63"/>
    <w:rsid w:val="00587EB6"/>
    <w:rsid w:val="00594C8B"/>
    <w:rsid w:val="005A1121"/>
    <w:rsid w:val="005C6ACB"/>
    <w:rsid w:val="005E0841"/>
    <w:rsid w:val="005E2F3A"/>
    <w:rsid w:val="005E35A8"/>
    <w:rsid w:val="005E4689"/>
    <w:rsid w:val="005E4BC8"/>
    <w:rsid w:val="005E550F"/>
    <w:rsid w:val="005E6932"/>
    <w:rsid w:val="005E72AB"/>
    <w:rsid w:val="005F3F75"/>
    <w:rsid w:val="006054A4"/>
    <w:rsid w:val="00612FBD"/>
    <w:rsid w:val="00613A2F"/>
    <w:rsid w:val="00621B70"/>
    <w:rsid w:val="00622EC3"/>
    <w:rsid w:val="00627088"/>
    <w:rsid w:val="00631013"/>
    <w:rsid w:val="00635777"/>
    <w:rsid w:val="00641726"/>
    <w:rsid w:val="00646627"/>
    <w:rsid w:val="00652E38"/>
    <w:rsid w:val="00655AE7"/>
    <w:rsid w:val="00660D59"/>
    <w:rsid w:val="006661E6"/>
    <w:rsid w:val="00673E68"/>
    <w:rsid w:val="00677815"/>
    <w:rsid w:val="00686C7A"/>
    <w:rsid w:val="00690004"/>
    <w:rsid w:val="00690D2B"/>
    <w:rsid w:val="006916D2"/>
    <w:rsid w:val="00694E5C"/>
    <w:rsid w:val="00695C6C"/>
    <w:rsid w:val="006977D7"/>
    <w:rsid w:val="006A0269"/>
    <w:rsid w:val="006A43C6"/>
    <w:rsid w:val="006B0500"/>
    <w:rsid w:val="006B3572"/>
    <w:rsid w:val="006D3521"/>
    <w:rsid w:val="006D6C21"/>
    <w:rsid w:val="006D6C53"/>
    <w:rsid w:val="006E7FA8"/>
    <w:rsid w:val="006F0D26"/>
    <w:rsid w:val="006F1BE3"/>
    <w:rsid w:val="006F2C34"/>
    <w:rsid w:val="006F3959"/>
    <w:rsid w:val="00703E91"/>
    <w:rsid w:val="00710809"/>
    <w:rsid w:val="007111A8"/>
    <w:rsid w:val="007240DB"/>
    <w:rsid w:val="0072782A"/>
    <w:rsid w:val="00727917"/>
    <w:rsid w:val="00735286"/>
    <w:rsid w:val="0074473F"/>
    <w:rsid w:val="00755E6F"/>
    <w:rsid w:val="00761771"/>
    <w:rsid w:val="00761C1A"/>
    <w:rsid w:val="00766396"/>
    <w:rsid w:val="00774C34"/>
    <w:rsid w:val="007802A1"/>
    <w:rsid w:val="00780CE0"/>
    <w:rsid w:val="00792AA8"/>
    <w:rsid w:val="007950CB"/>
    <w:rsid w:val="007B0A34"/>
    <w:rsid w:val="007C40FF"/>
    <w:rsid w:val="007D0B44"/>
    <w:rsid w:val="007E55A1"/>
    <w:rsid w:val="00803014"/>
    <w:rsid w:val="0080386A"/>
    <w:rsid w:val="00811B3A"/>
    <w:rsid w:val="00816BA3"/>
    <w:rsid w:val="00816F50"/>
    <w:rsid w:val="00830E3E"/>
    <w:rsid w:val="008314EE"/>
    <w:rsid w:val="00832106"/>
    <w:rsid w:val="00836284"/>
    <w:rsid w:val="00840EFF"/>
    <w:rsid w:val="00844947"/>
    <w:rsid w:val="008512D3"/>
    <w:rsid w:val="00854527"/>
    <w:rsid w:val="00854D00"/>
    <w:rsid w:val="00862407"/>
    <w:rsid w:val="008740D6"/>
    <w:rsid w:val="0087660D"/>
    <w:rsid w:val="00880742"/>
    <w:rsid w:val="00880CC3"/>
    <w:rsid w:val="008817FE"/>
    <w:rsid w:val="00883674"/>
    <w:rsid w:val="008874A1"/>
    <w:rsid w:val="00890147"/>
    <w:rsid w:val="008A0DC7"/>
    <w:rsid w:val="008B33A6"/>
    <w:rsid w:val="008B77E0"/>
    <w:rsid w:val="008D3891"/>
    <w:rsid w:val="008E5331"/>
    <w:rsid w:val="008E54AF"/>
    <w:rsid w:val="008F0E5F"/>
    <w:rsid w:val="008F3BFE"/>
    <w:rsid w:val="008F4FB8"/>
    <w:rsid w:val="00900544"/>
    <w:rsid w:val="00900DE8"/>
    <w:rsid w:val="00906441"/>
    <w:rsid w:val="00914596"/>
    <w:rsid w:val="00915241"/>
    <w:rsid w:val="00916798"/>
    <w:rsid w:val="0093093B"/>
    <w:rsid w:val="00945C17"/>
    <w:rsid w:val="00951C4D"/>
    <w:rsid w:val="00951E34"/>
    <w:rsid w:val="009539FE"/>
    <w:rsid w:val="00953DDA"/>
    <w:rsid w:val="0095433C"/>
    <w:rsid w:val="009558AA"/>
    <w:rsid w:val="00962D68"/>
    <w:rsid w:val="00971C93"/>
    <w:rsid w:val="00984BCF"/>
    <w:rsid w:val="0099176A"/>
    <w:rsid w:val="009A350C"/>
    <w:rsid w:val="009B3270"/>
    <w:rsid w:val="009B620F"/>
    <w:rsid w:val="009B7F24"/>
    <w:rsid w:val="009C067F"/>
    <w:rsid w:val="009C2F5D"/>
    <w:rsid w:val="009D57AA"/>
    <w:rsid w:val="009D7711"/>
    <w:rsid w:val="009D7EF1"/>
    <w:rsid w:val="009E04FB"/>
    <w:rsid w:val="009E4545"/>
    <w:rsid w:val="009E7525"/>
    <w:rsid w:val="009E7B04"/>
    <w:rsid w:val="009F577A"/>
    <w:rsid w:val="00A03998"/>
    <w:rsid w:val="00A0506E"/>
    <w:rsid w:val="00A05C24"/>
    <w:rsid w:val="00A14FDD"/>
    <w:rsid w:val="00A159A2"/>
    <w:rsid w:val="00A17BBD"/>
    <w:rsid w:val="00A24386"/>
    <w:rsid w:val="00A3308E"/>
    <w:rsid w:val="00A37E72"/>
    <w:rsid w:val="00A446F5"/>
    <w:rsid w:val="00A46EF6"/>
    <w:rsid w:val="00A5224D"/>
    <w:rsid w:val="00A524D8"/>
    <w:rsid w:val="00A848E7"/>
    <w:rsid w:val="00A9213D"/>
    <w:rsid w:val="00AA5F9B"/>
    <w:rsid w:val="00AA6E2B"/>
    <w:rsid w:val="00AB2403"/>
    <w:rsid w:val="00AB30D8"/>
    <w:rsid w:val="00AB3195"/>
    <w:rsid w:val="00AC20B3"/>
    <w:rsid w:val="00AC6F8D"/>
    <w:rsid w:val="00AD072F"/>
    <w:rsid w:val="00AD75E1"/>
    <w:rsid w:val="00AE5740"/>
    <w:rsid w:val="00AE66BC"/>
    <w:rsid w:val="00AF31B7"/>
    <w:rsid w:val="00B122C6"/>
    <w:rsid w:val="00B278E2"/>
    <w:rsid w:val="00B42080"/>
    <w:rsid w:val="00B44846"/>
    <w:rsid w:val="00B53980"/>
    <w:rsid w:val="00B551A8"/>
    <w:rsid w:val="00B55807"/>
    <w:rsid w:val="00B55FAD"/>
    <w:rsid w:val="00B60C68"/>
    <w:rsid w:val="00B67359"/>
    <w:rsid w:val="00B73756"/>
    <w:rsid w:val="00B77746"/>
    <w:rsid w:val="00B805C9"/>
    <w:rsid w:val="00B849A0"/>
    <w:rsid w:val="00B877E6"/>
    <w:rsid w:val="00B929B6"/>
    <w:rsid w:val="00BA0A40"/>
    <w:rsid w:val="00BA2DC1"/>
    <w:rsid w:val="00BB7E21"/>
    <w:rsid w:val="00BF714F"/>
    <w:rsid w:val="00C006E9"/>
    <w:rsid w:val="00C13BFE"/>
    <w:rsid w:val="00C351CF"/>
    <w:rsid w:val="00C50C1A"/>
    <w:rsid w:val="00C5452C"/>
    <w:rsid w:val="00C6102F"/>
    <w:rsid w:val="00C6621A"/>
    <w:rsid w:val="00C67425"/>
    <w:rsid w:val="00C70AA9"/>
    <w:rsid w:val="00C76024"/>
    <w:rsid w:val="00C767FD"/>
    <w:rsid w:val="00C90DF9"/>
    <w:rsid w:val="00C97F14"/>
    <w:rsid w:val="00CA1B1A"/>
    <w:rsid w:val="00CB1294"/>
    <w:rsid w:val="00CB390B"/>
    <w:rsid w:val="00CB6435"/>
    <w:rsid w:val="00CB794B"/>
    <w:rsid w:val="00CC3AB9"/>
    <w:rsid w:val="00CC4C3B"/>
    <w:rsid w:val="00CC5263"/>
    <w:rsid w:val="00CC71EF"/>
    <w:rsid w:val="00CD0AB7"/>
    <w:rsid w:val="00CD6F8D"/>
    <w:rsid w:val="00CE4D91"/>
    <w:rsid w:val="00CE6585"/>
    <w:rsid w:val="00CE706A"/>
    <w:rsid w:val="00CE70B0"/>
    <w:rsid w:val="00CF3614"/>
    <w:rsid w:val="00CF3831"/>
    <w:rsid w:val="00CF6CF4"/>
    <w:rsid w:val="00D06254"/>
    <w:rsid w:val="00D15D18"/>
    <w:rsid w:val="00D16F20"/>
    <w:rsid w:val="00D17B3A"/>
    <w:rsid w:val="00D200BF"/>
    <w:rsid w:val="00D20431"/>
    <w:rsid w:val="00D20502"/>
    <w:rsid w:val="00D2106F"/>
    <w:rsid w:val="00D33803"/>
    <w:rsid w:val="00D4502D"/>
    <w:rsid w:val="00D612A0"/>
    <w:rsid w:val="00D75E49"/>
    <w:rsid w:val="00D8620A"/>
    <w:rsid w:val="00DA5049"/>
    <w:rsid w:val="00DB30B4"/>
    <w:rsid w:val="00DB43A2"/>
    <w:rsid w:val="00DC4789"/>
    <w:rsid w:val="00DC7A2B"/>
    <w:rsid w:val="00DD0DA1"/>
    <w:rsid w:val="00DD680B"/>
    <w:rsid w:val="00DE3BDB"/>
    <w:rsid w:val="00DE5D77"/>
    <w:rsid w:val="00DF1508"/>
    <w:rsid w:val="00DF38D8"/>
    <w:rsid w:val="00DF773B"/>
    <w:rsid w:val="00E021AE"/>
    <w:rsid w:val="00E02742"/>
    <w:rsid w:val="00E05336"/>
    <w:rsid w:val="00E12015"/>
    <w:rsid w:val="00E13294"/>
    <w:rsid w:val="00E2052F"/>
    <w:rsid w:val="00E23FE4"/>
    <w:rsid w:val="00E32F20"/>
    <w:rsid w:val="00E35DA7"/>
    <w:rsid w:val="00E364F1"/>
    <w:rsid w:val="00E46AAA"/>
    <w:rsid w:val="00E50201"/>
    <w:rsid w:val="00E50EEF"/>
    <w:rsid w:val="00E5158B"/>
    <w:rsid w:val="00E545A6"/>
    <w:rsid w:val="00E57DF9"/>
    <w:rsid w:val="00E62DB9"/>
    <w:rsid w:val="00E70F7A"/>
    <w:rsid w:val="00E72738"/>
    <w:rsid w:val="00E7373A"/>
    <w:rsid w:val="00E83934"/>
    <w:rsid w:val="00E83E44"/>
    <w:rsid w:val="00E96B27"/>
    <w:rsid w:val="00EB43BA"/>
    <w:rsid w:val="00EB6BE1"/>
    <w:rsid w:val="00ED03BC"/>
    <w:rsid w:val="00ED04A3"/>
    <w:rsid w:val="00EE610A"/>
    <w:rsid w:val="00EE7422"/>
    <w:rsid w:val="00EF4459"/>
    <w:rsid w:val="00F053AE"/>
    <w:rsid w:val="00F070CB"/>
    <w:rsid w:val="00F071AE"/>
    <w:rsid w:val="00F156E1"/>
    <w:rsid w:val="00F2396D"/>
    <w:rsid w:val="00F31338"/>
    <w:rsid w:val="00F32EC3"/>
    <w:rsid w:val="00F3370A"/>
    <w:rsid w:val="00F36F4E"/>
    <w:rsid w:val="00F418FA"/>
    <w:rsid w:val="00F4257F"/>
    <w:rsid w:val="00F42F81"/>
    <w:rsid w:val="00F565A6"/>
    <w:rsid w:val="00F63A7D"/>
    <w:rsid w:val="00F71C4D"/>
    <w:rsid w:val="00F71D9B"/>
    <w:rsid w:val="00F77CCA"/>
    <w:rsid w:val="00F81307"/>
    <w:rsid w:val="00FA21C5"/>
    <w:rsid w:val="00FA5AED"/>
    <w:rsid w:val="00FB28BD"/>
    <w:rsid w:val="00FB2D85"/>
    <w:rsid w:val="00FB3E58"/>
    <w:rsid w:val="00FB6403"/>
    <w:rsid w:val="00FC67AB"/>
    <w:rsid w:val="00FC70BC"/>
    <w:rsid w:val="00FD1999"/>
    <w:rsid w:val="00FD2BDB"/>
    <w:rsid w:val="00FD3AE0"/>
    <w:rsid w:val="00FE3818"/>
    <w:rsid w:val="00FE56F8"/>
    <w:rsid w:val="00FE7732"/>
    <w:rsid w:val="00FE7C64"/>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469873-9C62-4590-BA79-07F74C5C9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 w:type="paragraph" w:styleId="ListParagraph">
    <w:name w:val="List Paragraph"/>
    <w:basedOn w:val="Normal"/>
    <w:uiPriority w:val="34"/>
    <w:qFormat/>
    <w:rsid w:val="0027641B"/>
    <w:pPr>
      <w:ind w:left="720"/>
      <w:contextualSpacing/>
    </w:pPr>
  </w:style>
  <w:style w:type="character" w:styleId="PlaceholderText">
    <w:name w:val="Placeholder Text"/>
    <w:basedOn w:val="DefaultParagraphFont"/>
    <w:uiPriority w:val="99"/>
    <w:semiHidden/>
    <w:rsid w:val="000C29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enbook.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co.morton.nd.us/vertical/Sites/%7b90CBB59C-38EA-4D41-861A-81C9DEBD6022%7d/uploads/%7b6EF014A3-55EB-4085-9C7E-F1A8490337B8%7d.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EF368-EE1B-4782-A2D2-CD5F582D7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3402</Words>
  <Characters>19394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2015-10-09T18:49:00Z</cp:lastPrinted>
  <dcterms:created xsi:type="dcterms:W3CDTF">2016-03-09T21:43:00Z</dcterms:created>
  <dcterms:modified xsi:type="dcterms:W3CDTF">2016-03-09T21:43:00Z</dcterms:modified>
</cp:coreProperties>
</file>